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851" w:rsidRPr="002A6851" w:rsidRDefault="002A6851" w:rsidP="002A6851">
      <w:pPr>
        <w:widowControl/>
        <w:spacing w:line="432" w:lineRule="auto"/>
        <w:jc w:val="center"/>
        <w:rPr>
          <w:rFonts w:ascii="Arial" w:eastAsia="宋体" w:hAnsi="Arial" w:cs="Arial"/>
          <w:kern w:val="0"/>
          <w:sz w:val="30"/>
          <w:szCs w:val="30"/>
          <w:lang/>
        </w:rPr>
      </w:pPr>
      <w:r w:rsidRPr="002A6851">
        <w:rPr>
          <w:rFonts w:ascii="Arial" w:eastAsia="宋体" w:hAnsi="Arial" w:cs="Arial"/>
          <w:kern w:val="0"/>
          <w:sz w:val="30"/>
          <w:szCs w:val="30"/>
          <w:lang/>
        </w:rPr>
        <w:t>关于印发《湖北省工艺美术专业技术职务任职资格申报评审条件（试行）》的通知</w:t>
      </w:r>
    </w:p>
    <w:p w:rsidR="002A6851" w:rsidRPr="002A6851" w:rsidRDefault="002A6851" w:rsidP="002A6851">
      <w:pPr>
        <w:widowControl/>
        <w:spacing w:line="432" w:lineRule="auto"/>
        <w:jc w:val="left"/>
        <w:rPr>
          <w:rFonts w:ascii="Arial" w:eastAsia="宋体" w:hAnsi="Arial" w:cs="Arial"/>
          <w:kern w:val="0"/>
          <w:sz w:val="18"/>
          <w:szCs w:val="18"/>
          <w:lang/>
        </w:rPr>
      </w:pPr>
      <w:r w:rsidRPr="002A6851">
        <w:rPr>
          <w:rFonts w:ascii="Arial" w:eastAsia="宋体" w:hAnsi="Arial" w:cs="Arial"/>
          <w:kern w:val="0"/>
          <w:sz w:val="18"/>
          <w:szCs w:val="18"/>
          <w:lang/>
        </w:rPr>
        <w:t>发布时间：</w:t>
      </w:r>
      <w:r w:rsidRPr="002A6851">
        <w:rPr>
          <w:rFonts w:ascii="Arial" w:eastAsia="宋体" w:hAnsi="Arial" w:cs="Arial"/>
          <w:kern w:val="0"/>
          <w:sz w:val="18"/>
          <w:szCs w:val="18"/>
          <w:lang/>
        </w:rPr>
        <w:t xml:space="preserve"> 2018-10-25</w:t>
      </w:r>
      <w:r w:rsidRPr="002A6851">
        <w:rPr>
          <w:rFonts w:ascii="Arial" w:eastAsia="宋体" w:hAnsi="Arial" w:cs="Arial"/>
          <w:kern w:val="0"/>
          <w:sz w:val="18"/>
          <w:szCs w:val="18"/>
          <w:lang/>
        </w:rPr>
        <w:t xml:space="preserve">　</w:t>
      </w:r>
      <w:r w:rsidRPr="002A6851">
        <w:rPr>
          <w:rFonts w:ascii="Arial" w:eastAsia="宋体" w:hAnsi="Arial" w:cs="Arial"/>
          <w:kern w:val="0"/>
          <w:sz w:val="18"/>
          <w:szCs w:val="18"/>
          <w:lang/>
        </w:rPr>
        <w:t xml:space="preserve"> </w:t>
      </w:r>
      <w:r w:rsidRPr="002A6851">
        <w:rPr>
          <w:rFonts w:ascii="Arial" w:eastAsia="宋体" w:hAnsi="Arial" w:cs="Arial"/>
          <w:kern w:val="0"/>
          <w:sz w:val="18"/>
          <w:szCs w:val="18"/>
          <w:lang/>
        </w:rPr>
        <w:t>稿件来源：专业技术人员职称处</w:t>
      </w:r>
      <w:r w:rsidRPr="002A6851">
        <w:rPr>
          <w:rFonts w:ascii="Arial" w:eastAsia="宋体" w:hAnsi="Arial" w:cs="Arial"/>
          <w:kern w:val="0"/>
          <w:sz w:val="18"/>
          <w:szCs w:val="18"/>
          <w:lang/>
        </w:rPr>
        <w:t>      </w:t>
      </w:r>
      <w:r w:rsidRPr="002A6851">
        <w:rPr>
          <w:rFonts w:ascii="Arial" w:eastAsia="宋体" w:hAnsi="Arial" w:cs="Arial"/>
          <w:kern w:val="0"/>
          <w:sz w:val="18"/>
          <w:szCs w:val="18"/>
          <w:lang/>
        </w:rPr>
        <w:t>浏览次数：</w:t>
      </w:r>
      <w:r w:rsidRPr="002A6851">
        <w:rPr>
          <w:rFonts w:ascii="Arial" w:eastAsia="宋体" w:hAnsi="Arial" w:cs="Arial"/>
          <w:kern w:val="0"/>
          <w:sz w:val="18"/>
          <w:szCs w:val="18"/>
          <w:lang/>
        </w:rPr>
        <w:t xml:space="preserve">19 </w:t>
      </w:r>
    </w:p>
    <w:p w:rsidR="002A6851" w:rsidRPr="002A6851" w:rsidRDefault="002A6851" w:rsidP="002A6851">
      <w:pPr>
        <w:widowControl/>
        <w:spacing w:before="100" w:beforeAutospacing="1" w:after="100" w:afterAutospacing="1" w:line="432" w:lineRule="auto"/>
        <w:jc w:val="center"/>
        <w:rPr>
          <w:rFonts w:ascii="Arial" w:eastAsia="宋体" w:hAnsi="Arial" w:cs="Arial"/>
          <w:kern w:val="0"/>
          <w:sz w:val="18"/>
          <w:szCs w:val="18"/>
          <w:lang/>
        </w:rPr>
      </w:pPr>
      <w:r w:rsidRPr="002A6851">
        <w:rPr>
          <w:rFonts w:ascii="仿宋_GB2312" w:eastAsia="仿宋_GB2312" w:hAnsi="Arial" w:cs="Arial" w:hint="eastAsia"/>
          <w:kern w:val="0"/>
          <w:sz w:val="30"/>
          <w:szCs w:val="30"/>
          <w:shd w:val="clear" w:color="auto" w:fill="FFFFFF"/>
          <w:lang/>
        </w:rPr>
        <w:t>鄂职改办〔2018〕119号</w:t>
      </w:r>
    </w:p>
    <w:p w:rsidR="002A6851" w:rsidRPr="002A6851" w:rsidRDefault="002A6851" w:rsidP="002A6851">
      <w:pPr>
        <w:widowControl/>
        <w:spacing w:before="100" w:beforeAutospacing="1" w:after="100" w:afterAutospacing="1" w:line="600" w:lineRule="atLeast"/>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w:t>
      </w:r>
      <w:r w:rsidRPr="002A6851">
        <w:rPr>
          <w:rFonts w:ascii="仿宋_GB2312" w:eastAsia="仿宋_GB2312" w:hAnsi="Arial" w:cs="Arial" w:hint="eastAsia"/>
          <w:kern w:val="0"/>
          <w:sz w:val="30"/>
          <w:szCs w:val="30"/>
          <w:lang/>
        </w:rPr>
        <w:t xml:space="preserve"> </w:t>
      </w:r>
      <w:r w:rsidRPr="002A6851">
        <w:rPr>
          <w:rFonts w:ascii="仿宋_GB2312" w:eastAsia="仿宋_GB2312" w:hAnsi="Arial" w:cs="Arial" w:hint="eastAsia"/>
          <w:kern w:val="0"/>
          <w:sz w:val="30"/>
          <w:szCs w:val="30"/>
          <w:lang/>
        </w:rPr>
        <w:t> </w:t>
      </w:r>
      <w:r w:rsidRPr="002A6851">
        <w:rPr>
          <w:rFonts w:ascii="仿宋_GB2312" w:eastAsia="仿宋_GB2312" w:hAnsi="Arial" w:cs="Arial" w:hint="eastAsia"/>
          <w:kern w:val="0"/>
          <w:sz w:val="30"/>
          <w:szCs w:val="30"/>
          <w:lang/>
        </w:rPr>
        <w:t xml:space="preserve"> 各市、州、直管市、神农架林区人力资源和社会保障局，省直各有关部门，大型企事业单位：</w:t>
      </w:r>
    </w:p>
    <w:p w:rsidR="002A6851" w:rsidRPr="002A6851" w:rsidRDefault="002A6851" w:rsidP="002A6851">
      <w:pPr>
        <w:widowControl/>
        <w:spacing w:before="100" w:beforeAutospacing="1" w:after="100" w:afterAutospacing="1" w:line="600" w:lineRule="atLeast"/>
        <w:jc w:val="left"/>
        <w:rPr>
          <w:rFonts w:ascii="Arial" w:eastAsia="宋体" w:hAnsi="Arial" w:cs="Arial"/>
          <w:kern w:val="0"/>
          <w:sz w:val="18"/>
          <w:szCs w:val="18"/>
          <w:lang/>
        </w:rPr>
      </w:pPr>
      <w:r w:rsidRPr="002A6851">
        <w:rPr>
          <w:rFonts w:ascii="仿宋_GB2312" w:eastAsia="仿宋_GB2312" w:hAnsi="Arial" w:cs="Arial" w:hint="eastAsia"/>
          <w:kern w:val="0"/>
          <w:sz w:val="30"/>
          <w:szCs w:val="30"/>
          <w:shd w:val="clear" w:color="auto" w:fill="FFFFFF"/>
          <w:lang/>
        </w:rPr>
        <w:t>    </w:t>
      </w:r>
      <w:r w:rsidRPr="002A6851">
        <w:rPr>
          <w:rFonts w:ascii="仿宋_GB2312" w:eastAsia="仿宋_GB2312" w:hAnsi="Arial" w:cs="Arial" w:hint="eastAsia"/>
          <w:kern w:val="0"/>
          <w:sz w:val="30"/>
          <w:szCs w:val="30"/>
          <w:shd w:val="clear" w:color="auto" w:fill="FFFFFF"/>
          <w:lang/>
        </w:rPr>
        <w:t>现将《湖北省工艺美术专业技术职务任职资格申报评审条件（试行）》印发给你们，请遵照执行。</w:t>
      </w:r>
      <w:r w:rsidRPr="002A6851">
        <w:rPr>
          <w:rFonts w:ascii="仿宋_GB2312" w:eastAsia="仿宋_GB2312" w:hAnsi="Arial" w:cs="Arial" w:hint="eastAsia"/>
          <w:kern w:val="0"/>
          <w:sz w:val="30"/>
          <w:szCs w:val="30"/>
          <w:shd w:val="clear" w:color="auto" w:fill="FFFFFF"/>
          <w:lang/>
        </w:rPr>
        <w:t> </w:t>
      </w:r>
    </w:p>
    <w:p w:rsidR="002A6851" w:rsidRPr="002A6851" w:rsidRDefault="002A6851" w:rsidP="002A6851">
      <w:pPr>
        <w:widowControl/>
        <w:spacing w:before="100" w:beforeAutospacing="1" w:after="100" w:afterAutospacing="1" w:line="600" w:lineRule="atLeast"/>
        <w:ind w:firstLine="600"/>
        <w:jc w:val="right"/>
        <w:rPr>
          <w:rFonts w:ascii="Arial" w:eastAsia="宋体" w:hAnsi="Arial" w:cs="Arial"/>
          <w:kern w:val="0"/>
          <w:sz w:val="18"/>
          <w:szCs w:val="18"/>
          <w:lang/>
        </w:rPr>
      </w:pPr>
      <w:r w:rsidRPr="002A6851">
        <w:rPr>
          <w:rFonts w:ascii="仿宋_GB2312" w:eastAsia="仿宋_GB2312" w:hAnsi="Arial" w:cs="Arial" w:hint="eastAsia"/>
          <w:kern w:val="0"/>
          <w:sz w:val="30"/>
          <w:szCs w:val="30"/>
          <w:shd w:val="clear" w:color="auto" w:fill="FFFFFF"/>
          <w:lang/>
        </w:rPr>
        <w:t>                   </w:t>
      </w:r>
      <w:r w:rsidRPr="002A6851">
        <w:rPr>
          <w:rFonts w:ascii="仿宋_GB2312" w:eastAsia="仿宋_GB2312" w:hAnsi="Arial" w:cs="Arial" w:hint="eastAsia"/>
          <w:kern w:val="0"/>
          <w:sz w:val="30"/>
          <w:szCs w:val="30"/>
          <w:shd w:val="clear" w:color="auto" w:fill="FFFFFF"/>
          <w:lang/>
        </w:rPr>
        <w:t>湖北省职称改革工作领导小组办公室</w:t>
      </w:r>
    </w:p>
    <w:p w:rsidR="002A6851" w:rsidRPr="002A6851" w:rsidRDefault="002A6851" w:rsidP="002A6851">
      <w:pPr>
        <w:widowControl/>
        <w:spacing w:before="100" w:beforeAutospacing="1" w:after="100" w:afterAutospacing="1" w:line="600" w:lineRule="atLeast"/>
        <w:ind w:firstLine="600"/>
        <w:jc w:val="right"/>
        <w:rPr>
          <w:rFonts w:ascii="Arial" w:eastAsia="宋体" w:hAnsi="Arial" w:cs="Arial"/>
          <w:kern w:val="0"/>
          <w:sz w:val="18"/>
          <w:szCs w:val="18"/>
          <w:lang/>
        </w:rPr>
      </w:pPr>
      <w:r w:rsidRPr="002A6851">
        <w:rPr>
          <w:rFonts w:ascii="仿宋_GB2312" w:eastAsia="仿宋_GB2312" w:hAnsi="Arial" w:cs="Arial" w:hint="eastAsia"/>
          <w:kern w:val="0"/>
          <w:sz w:val="30"/>
          <w:szCs w:val="30"/>
          <w:shd w:val="clear" w:color="auto" w:fill="FFFFFF"/>
          <w:lang/>
        </w:rPr>
        <w:t>                           </w:t>
      </w:r>
      <w:r w:rsidRPr="002A6851">
        <w:rPr>
          <w:rFonts w:ascii="仿宋_GB2312" w:eastAsia="仿宋_GB2312" w:hAnsi="Arial" w:cs="Arial" w:hint="eastAsia"/>
          <w:kern w:val="0"/>
          <w:sz w:val="30"/>
          <w:szCs w:val="30"/>
          <w:shd w:val="clear" w:color="auto" w:fill="FFFFFF"/>
          <w:lang/>
        </w:rPr>
        <w:t>2018年10月18日</w:t>
      </w:r>
    </w:p>
    <w:p w:rsidR="002A6851" w:rsidRPr="002A6851" w:rsidRDefault="002A6851" w:rsidP="002A6851">
      <w:pPr>
        <w:widowControl/>
        <w:spacing w:before="100" w:beforeAutospacing="1" w:after="100" w:afterAutospacing="1" w:line="600" w:lineRule="atLeast"/>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w:t>
      </w:r>
    </w:p>
    <w:p w:rsidR="002A6851" w:rsidRPr="002A6851" w:rsidRDefault="002A6851" w:rsidP="002A6851">
      <w:pPr>
        <w:widowControl/>
        <w:spacing w:before="100" w:beforeAutospacing="1" w:after="100" w:afterAutospacing="1" w:line="600" w:lineRule="atLeast"/>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w:t>
      </w:r>
    </w:p>
    <w:p w:rsidR="002A6851" w:rsidRPr="002A6851" w:rsidRDefault="002A6851" w:rsidP="002A6851">
      <w:pPr>
        <w:widowControl/>
        <w:spacing w:before="100" w:beforeAutospacing="1" w:after="100" w:afterAutospacing="1" w:line="600" w:lineRule="atLeast"/>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w:t>
      </w:r>
    </w:p>
    <w:p w:rsidR="002A6851" w:rsidRPr="002A6851" w:rsidRDefault="002A6851" w:rsidP="002A6851">
      <w:pPr>
        <w:widowControl/>
        <w:spacing w:before="100" w:beforeAutospacing="1" w:after="100" w:afterAutospacing="1" w:line="720" w:lineRule="atLeast"/>
        <w:jc w:val="center"/>
        <w:rPr>
          <w:rFonts w:ascii="Arial" w:eastAsia="宋体" w:hAnsi="Arial" w:cs="Arial"/>
          <w:kern w:val="0"/>
          <w:sz w:val="18"/>
          <w:szCs w:val="18"/>
          <w:lang/>
        </w:rPr>
      </w:pPr>
      <w:r w:rsidRPr="002A6851">
        <w:rPr>
          <w:rFonts w:ascii="方正小标宋_GBK" w:eastAsia="方正小标宋_GBK" w:hAnsi="Arial" w:cs="Arial" w:hint="eastAsia"/>
          <w:kern w:val="0"/>
          <w:sz w:val="41"/>
          <w:szCs w:val="41"/>
          <w:lang/>
        </w:rPr>
        <w:t>湖北省工艺美术</w:t>
      </w:r>
    </w:p>
    <w:p w:rsidR="002A6851" w:rsidRPr="002A6851" w:rsidRDefault="002A6851" w:rsidP="002A6851">
      <w:pPr>
        <w:widowControl/>
        <w:spacing w:before="100" w:beforeAutospacing="1" w:after="100" w:afterAutospacing="1" w:line="720" w:lineRule="atLeast"/>
        <w:jc w:val="center"/>
        <w:rPr>
          <w:rFonts w:ascii="Arial" w:eastAsia="宋体" w:hAnsi="Arial" w:cs="Arial"/>
          <w:kern w:val="0"/>
          <w:sz w:val="18"/>
          <w:szCs w:val="18"/>
          <w:lang/>
        </w:rPr>
      </w:pPr>
      <w:r w:rsidRPr="002A6851">
        <w:rPr>
          <w:rFonts w:ascii="方正小标宋_GBK" w:eastAsia="方正小标宋_GBK" w:hAnsi="Arial" w:cs="Arial" w:hint="eastAsia"/>
          <w:kern w:val="0"/>
          <w:sz w:val="41"/>
          <w:szCs w:val="41"/>
          <w:lang/>
        </w:rPr>
        <w:t>专业技术职务任职资格申报评审条件</w:t>
      </w:r>
    </w:p>
    <w:p w:rsidR="002A6851" w:rsidRPr="002A6851" w:rsidRDefault="002A6851" w:rsidP="002A6851">
      <w:pPr>
        <w:widowControl/>
        <w:spacing w:before="100" w:beforeAutospacing="1" w:after="100" w:afterAutospacing="1" w:line="720" w:lineRule="atLeast"/>
        <w:jc w:val="center"/>
        <w:rPr>
          <w:rFonts w:ascii="Arial" w:eastAsia="宋体" w:hAnsi="Arial" w:cs="Arial"/>
          <w:kern w:val="0"/>
          <w:sz w:val="18"/>
          <w:szCs w:val="18"/>
          <w:lang/>
        </w:rPr>
      </w:pPr>
      <w:r w:rsidRPr="002A6851">
        <w:rPr>
          <w:rFonts w:ascii="楷体_GB2312" w:eastAsia="楷体_GB2312" w:hAnsi="Arial" w:cs="Arial" w:hint="eastAsia"/>
          <w:kern w:val="0"/>
          <w:sz w:val="30"/>
          <w:szCs w:val="30"/>
          <w:lang/>
        </w:rPr>
        <w:t>（试行）</w:t>
      </w:r>
    </w:p>
    <w:p w:rsidR="002A6851" w:rsidRPr="002A6851" w:rsidRDefault="002A6851" w:rsidP="002A6851">
      <w:pPr>
        <w:widowControl/>
        <w:spacing w:before="100" w:beforeAutospacing="1" w:after="100" w:afterAutospacing="1" w:line="432" w:lineRule="auto"/>
        <w:jc w:val="left"/>
        <w:rPr>
          <w:rFonts w:ascii="Arial" w:eastAsia="宋体" w:hAnsi="Arial" w:cs="Arial"/>
          <w:kern w:val="0"/>
          <w:sz w:val="18"/>
          <w:szCs w:val="18"/>
          <w:lang/>
        </w:rPr>
      </w:pPr>
      <w:r w:rsidRPr="002A6851">
        <w:rPr>
          <w:rFonts w:ascii="Calibri" w:eastAsia="宋体" w:hAnsi="Calibri" w:cs="Calibri"/>
          <w:kern w:val="0"/>
          <w:szCs w:val="21"/>
          <w:lang/>
        </w:rPr>
        <w:lastRenderedPageBreak/>
        <w:t> </w:t>
      </w:r>
    </w:p>
    <w:p w:rsidR="002A6851" w:rsidRPr="002A6851" w:rsidRDefault="002A6851" w:rsidP="00FD252A">
      <w:pPr>
        <w:widowControl/>
        <w:spacing w:before="100" w:beforeAutospacing="1" w:after="100" w:afterAutospacing="1" w:line="432" w:lineRule="auto"/>
        <w:ind w:firstLine="600"/>
        <w:jc w:val="center"/>
        <w:rPr>
          <w:rFonts w:ascii="Arial" w:eastAsia="宋体" w:hAnsi="Arial" w:cs="Arial"/>
          <w:kern w:val="0"/>
          <w:sz w:val="18"/>
          <w:szCs w:val="18"/>
          <w:lang/>
        </w:rPr>
      </w:pPr>
      <w:r w:rsidRPr="002A6851">
        <w:rPr>
          <w:rFonts w:ascii="黑体" w:eastAsia="黑体" w:hAnsi="黑体" w:cs="Arial" w:hint="eastAsia"/>
          <w:kern w:val="0"/>
          <w:sz w:val="30"/>
          <w:szCs w:val="30"/>
          <w:lang/>
        </w:rPr>
        <w:t xml:space="preserve">第一章 </w:t>
      </w:r>
      <w:r w:rsidRPr="002A6851">
        <w:rPr>
          <w:rFonts w:ascii="宋体" w:eastAsia="宋体" w:hAnsi="宋体" w:cs="宋体" w:hint="eastAsia"/>
          <w:kern w:val="0"/>
          <w:sz w:val="30"/>
          <w:szCs w:val="30"/>
          <w:lang/>
        </w:rPr>
        <w:t> </w:t>
      </w:r>
      <w:r w:rsidRPr="002A6851">
        <w:rPr>
          <w:rFonts w:ascii="黑体" w:eastAsia="黑体" w:hAnsi="黑体" w:cs="Arial" w:hint="eastAsia"/>
          <w:kern w:val="0"/>
          <w:sz w:val="30"/>
          <w:szCs w:val="30"/>
          <w:lang/>
        </w:rPr>
        <w:t>总 则</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b/>
          <w:bCs/>
          <w:kern w:val="0"/>
          <w:sz w:val="30"/>
          <w:lang/>
        </w:rPr>
        <w:t>第一条</w:t>
      </w:r>
      <w:r w:rsidRPr="002A6851">
        <w:rPr>
          <w:rFonts w:ascii="仿宋_GB2312" w:eastAsia="仿宋_GB2312" w:hAnsi="Arial" w:cs="Arial" w:hint="eastAsia"/>
          <w:kern w:val="0"/>
          <w:sz w:val="30"/>
          <w:szCs w:val="30"/>
          <w:lang/>
        </w:rPr>
        <w:t>  </w:t>
      </w:r>
      <w:r w:rsidRPr="002A6851">
        <w:rPr>
          <w:rFonts w:ascii="仿宋_GB2312" w:eastAsia="仿宋_GB2312" w:hAnsi="Arial" w:cs="Arial" w:hint="eastAsia"/>
          <w:kern w:val="0"/>
          <w:sz w:val="30"/>
          <w:szCs w:val="30"/>
          <w:lang/>
        </w:rPr>
        <w:t>为适应新时代中国特色社会主义发展的新要求，客观科学公正地评价工艺美术专业技术人员的能力和水平，建设高素质的工艺美术人才队伍，根据国家有关文件精神和我省《关于深化职称制度改革的实施意见》（鄂办发〔2017〕60号），制定本条件。</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b/>
          <w:bCs/>
          <w:kern w:val="0"/>
          <w:sz w:val="30"/>
          <w:lang/>
        </w:rPr>
        <w:t>第二条</w:t>
      </w:r>
      <w:r w:rsidRPr="002A6851">
        <w:rPr>
          <w:rFonts w:ascii="仿宋_GB2312" w:eastAsia="仿宋_GB2312" w:hAnsi="Arial" w:cs="Arial" w:hint="eastAsia"/>
          <w:kern w:val="0"/>
          <w:sz w:val="30"/>
          <w:szCs w:val="30"/>
          <w:lang/>
        </w:rPr>
        <w:t>  </w:t>
      </w:r>
      <w:r w:rsidRPr="002A6851">
        <w:rPr>
          <w:rFonts w:ascii="仿宋_GB2312" w:eastAsia="仿宋_GB2312" w:hAnsi="Arial" w:cs="Arial" w:hint="eastAsia"/>
          <w:kern w:val="0"/>
          <w:sz w:val="30"/>
          <w:szCs w:val="30"/>
          <w:lang/>
        </w:rPr>
        <w:t>工艺美术专业技术职务任职资格分为三级，高级职务名称为正高级工艺美术师、高级工艺美术师，中级职务名称为工艺美术师，初级职务名称为助理工艺美术师。</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b/>
          <w:bCs/>
          <w:kern w:val="0"/>
          <w:sz w:val="30"/>
          <w:lang/>
        </w:rPr>
        <w:t>第三条</w:t>
      </w:r>
      <w:r w:rsidRPr="002A6851">
        <w:rPr>
          <w:rFonts w:ascii="仿宋_GB2312" w:eastAsia="仿宋_GB2312" w:hAnsi="Arial" w:cs="Arial" w:hint="eastAsia"/>
          <w:kern w:val="0"/>
          <w:sz w:val="30"/>
          <w:szCs w:val="30"/>
          <w:lang/>
        </w:rPr>
        <w:t>  </w:t>
      </w:r>
      <w:r w:rsidRPr="002A6851">
        <w:rPr>
          <w:rFonts w:ascii="仿宋_GB2312" w:eastAsia="仿宋_GB2312" w:hAnsi="Arial" w:cs="Arial" w:hint="eastAsia"/>
          <w:kern w:val="0"/>
          <w:sz w:val="30"/>
          <w:szCs w:val="30"/>
          <w:lang/>
        </w:rPr>
        <w:t>本条件适用于在工艺美术（绘画、雕塑、陶艺、漆艺、珠宝首饰、织绣及其它传统手工艺、动漫、视觉传达、服装设计、环境设计等实用美术）专业岗位上从事工艺美术工作的专业技术人员申报相应级别工艺美术专业技术职务任职资格的评审。</w:t>
      </w:r>
    </w:p>
    <w:p w:rsidR="002A6851" w:rsidRPr="002A6851" w:rsidRDefault="002A6851" w:rsidP="002A6851">
      <w:pPr>
        <w:widowControl/>
        <w:spacing w:before="100" w:beforeAutospacing="1" w:after="100" w:afterAutospacing="1" w:line="432" w:lineRule="auto"/>
        <w:ind w:firstLine="600"/>
        <w:jc w:val="center"/>
        <w:rPr>
          <w:rFonts w:ascii="Arial" w:eastAsia="宋体" w:hAnsi="Arial" w:cs="Arial"/>
          <w:kern w:val="0"/>
          <w:sz w:val="18"/>
          <w:szCs w:val="18"/>
          <w:lang/>
        </w:rPr>
      </w:pPr>
      <w:r w:rsidRPr="002A6851">
        <w:rPr>
          <w:rFonts w:ascii="仿宋_GB2312" w:eastAsia="仿宋_GB2312" w:hAnsi="Arial" w:cs="Arial" w:hint="eastAsia"/>
          <w:b/>
          <w:bCs/>
          <w:kern w:val="0"/>
          <w:sz w:val="30"/>
          <w:lang/>
        </w:rPr>
        <w:t> </w:t>
      </w:r>
    </w:p>
    <w:p w:rsidR="002A6851" w:rsidRPr="002A6851" w:rsidRDefault="002A6851" w:rsidP="002A6851">
      <w:pPr>
        <w:widowControl/>
        <w:spacing w:before="100" w:beforeAutospacing="1" w:after="100" w:afterAutospacing="1" w:line="432" w:lineRule="auto"/>
        <w:ind w:firstLine="600"/>
        <w:jc w:val="center"/>
        <w:rPr>
          <w:rFonts w:ascii="Arial" w:eastAsia="宋体" w:hAnsi="Arial" w:cs="Arial"/>
          <w:kern w:val="0"/>
          <w:sz w:val="18"/>
          <w:szCs w:val="18"/>
          <w:lang/>
        </w:rPr>
      </w:pPr>
      <w:r w:rsidRPr="002A6851">
        <w:rPr>
          <w:rFonts w:ascii="黑体" w:eastAsia="黑体" w:hAnsi="黑体" w:cs="Arial" w:hint="eastAsia"/>
          <w:kern w:val="0"/>
          <w:sz w:val="30"/>
          <w:szCs w:val="30"/>
          <w:lang/>
        </w:rPr>
        <w:t xml:space="preserve">第二章 </w:t>
      </w:r>
      <w:r w:rsidRPr="002A6851">
        <w:rPr>
          <w:rFonts w:ascii="宋体" w:eastAsia="宋体" w:hAnsi="宋体" w:cs="宋体" w:hint="eastAsia"/>
          <w:kern w:val="0"/>
          <w:sz w:val="30"/>
          <w:szCs w:val="30"/>
          <w:lang/>
        </w:rPr>
        <w:t> </w:t>
      </w:r>
      <w:r w:rsidRPr="002A6851">
        <w:rPr>
          <w:rFonts w:ascii="黑体" w:eastAsia="黑体" w:hAnsi="黑体" w:cs="Arial" w:hint="eastAsia"/>
          <w:kern w:val="0"/>
          <w:sz w:val="30"/>
          <w:szCs w:val="30"/>
          <w:lang/>
        </w:rPr>
        <w:t>分 则（任职资格条件）</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b/>
          <w:bCs/>
          <w:kern w:val="0"/>
          <w:sz w:val="30"/>
          <w:lang/>
        </w:rPr>
        <w:t xml:space="preserve">第四条 </w:t>
      </w:r>
      <w:r w:rsidRPr="002A6851">
        <w:rPr>
          <w:rFonts w:ascii="仿宋_GB2312" w:eastAsia="仿宋_GB2312" w:hAnsi="Arial" w:cs="Arial" w:hint="eastAsia"/>
          <w:b/>
          <w:bCs/>
          <w:kern w:val="0"/>
          <w:sz w:val="30"/>
          <w:lang/>
        </w:rPr>
        <w:t> </w:t>
      </w:r>
      <w:r w:rsidRPr="002A6851">
        <w:rPr>
          <w:rFonts w:ascii="仿宋_GB2312" w:eastAsia="仿宋_GB2312" w:hAnsi="Arial" w:cs="Arial" w:hint="eastAsia"/>
          <w:kern w:val="0"/>
          <w:sz w:val="30"/>
          <w:szCs w:val="30"/>
          <w:lang/>
        </w:rPr>
        <w:t>基本条件</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lastRenderedPageBreak/>
        <w:t>（一）遵守国家法律和法规，作风正派，具有良好的敬业精神、职业道德和社会公德；</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（二）认真履行岗位职责，努力完成本职工作任务。近5年内年度考核均为合格以上，其中破格人员近5年内年度考核至少一次为优秀；</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（三）专业水平能力测试符合省里的有关政策规定，测试专业、级别与申报专业、级别、从事专业一致；</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（四）身心健康，能够坚持正常工作。</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b/>
          <w:bCs/>
          <w:kern w:val="0"/>
          <w:sz w:val="30"/>
          <w:lang/>
        </w:rPr>
        <w:t xml:space="preserve">第五条 </w:t>
      </w:r>
      <w:r w:rsidRPr="002A6851">
        <w:rPr>
          <w:rFonts w:ascii="仿宋_GB2312" w:eastAsia="仿宋_GB2312" w:hAnsi="Arial" w:cs="Arial" w:hint="eastAsia"/>
          <w:b/>
          <w:bCs/>
          <w:kern w:val="0"/>
          <w:sz w:val="30"/>
          <w:lang/>
        </w:rPr>
        <w:t> </w:t>
      </w:r>
      <w:r w:rsidRPr="002A6851">
        <w:rPr>
          <w:rFonts w:ascii="仿宋_GB2312" w:eastAsia="仿宋_GB2312" w:hAnsi="Arial" w:cs="Arial" w:hint="eastAsia"/>
          <w:kern w:val="0"/>
          <w:sz w:val="30"/>
          <w:szCs w:val="30"/>
          <w:lang/>
        </w:rPr>
        <w:t>学历资历条件</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一、</w:t>
      </w:r>
      <w:proofErr w:type="gramStart"/>
      <w:r w:rsidRPr="002A6851">
        <w:rPr>
          <w:rFonts w:ascii="仿宋_GB2312" w:eastAsia="仿宋_GB2312" w:hAnsi="Arial" w:cs="Arial" w:hint="eastAsia"/>
          <w:kern w:val="0"/>
          <w:sz w:val="30"/>
          <w:szCs w:val="30"/>
          <w:lang/>
        </w:rPr>
        <w:t>申报正</w:t>
      </w:r>
      <w:proofErr w:type="gramEnd"/>
      <w:r w:rsidRPr="002A6851">
        <w:rPr>
          <w:rFonts w:ascii="仿宋_GB2312" w:eastAsia="仿宋_GB2312" w:hAnsi="Arial" w:cs="Arial" w:hint="eastAsia"/>
          <w:kern w:val="0"/>
          <w:sz w:val="30"/>
          <w:szCs w:val="30"/>
          <w:lang/>
        </w:rPr>
        <w:t>高级工艺美术师，必须具备下列条件之一：</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1.博士研究生毕业后，从事本专业技术工作7年以上，取得并聘任高级</w:t>
      </w:r>
      <w:proofErr w:type="gramStart"/>
      <w:r w:rsidRPr="002A6851">
        <w:rPr>
          <w:rFonts w:ascii="仿宋_GB2312" w:eastAsia="仿宋_GB2312" w:hAnsi="Arial" w:cs="Arial" w:hint="eastAsia"/>
          <w:kern w:val="0"/>
          <w:sz w:val="30"/>
          <w:szCs w:val="30"/>
          <w:lang/>
        </w:rPr>
        <w:t>工艺美术师满5年</w:t>
      </w:r>
      <w:proofErr w:type="gramEnd"/>
      <w:r w:rsidRPr="002A6851">
        <w:rPr>
          <w:rFonts w:ascii="仿宋_GB2312" w:eastAsia="仿宋_GB2312" w:hAnsi="Arial" w:cs="Arial" w:hint="eastAsia"/>
          <w:kern w:val="0"/>
          <w:sz w:val="30"/>
          <w:szCs w:val="30"/>
          <w:lang/>
        </w:rPr>
        <w:t>以上；</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2.硕士研究生毕业后，从事本专业技术工作13年以上，取得并聘任高级</w:t>
      </w:r>
      <w:proofErr w:type="gramStart"/>
      <w:r w:rsidRPr="002A6851">
        <w:rPr>
          <w:rFonts w:ascii="仿宋_GB2312" w:eastAsia="仿宋_GB2312" w:hAnsi="Arial" w:cs="Arial" w:hint="eastAsia"/>
          <w:kern w:val="0"/>
          <w:sz w:val="30"/>
          <w:szCs w:val="30"/>
          <w:lang/>
        </w:rPr>
        <w:t>工艺美术师满5年</w:t>
      </w:r>
      <w:proofErr w:type="gramEnd"/>
      <w:r w:rsidRPr="002A6851">
        <w:rPr>
          <w:rFonts w:ascii="仿宋_GB2312" w:eastAsia="仿宋_GB2312" w:hAnsi="Arial" w:cs="Arial" w:hint="eastAsia"/>
          <w:kern w:val="0"/>
          <w:sz w:val="30"/>
          <w:szCs w:val="30"/>
          <w:lang/>
        </w:rPr>
        <w:t>以上；</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3.大学本科毕业后，从事本专业技术工作15年以上，取得并聘任高级</w:t>
      </w:r>
      <w:proofErr w:type="gramStart"/>
      <w:r w:rsidRPr="002A6851">
        <w:rPr>
          <w:rFonts w:ascii="仿宋_GB2312" w:eastAsia="仿宋_GB2312" w:hAnsi="Arial" w:cs="Arial" w:hint="eastAsia"/>
          <w:kern w:val="0"/>
          <w:sz w:val="30"/>
          <w:szCs w:val="30"/>
          <w:lang/>
        </w:rPr>
        <w:t>工艺美术师满5年</w:t>
      </w:r>
      <w:proofErr w:type="gramEnd"/>
      <w:r w:rsidRPr="002A6851">
        <w:rPr>
          <w:rFonts w:ascii="仿宋_GB2312" w:eastAsia="仿宋_GB2312" w:hAnsi="Arial" w:cs="Arial" w:hint="eastAsia"/>
          <w:kern w:val="0"/>
          <w:sz w:val="30"/>
          <w:szCs w:val="30"/>
          <w:lang/>
        </w:rPr>
        <w:t>以上；</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二、申报高级工艺美术师职</w:t>
      </w:r>
      <w:proofErr w:type="gramStart"/>
      <w:r w:rsidRPr="002A6851">
        <w:rPr>
          <w:rFonts w:ascii="仿宋_GB2312" w:eastAsia="仿宋_GB2312" w:hAnsi="Arial" w:cs="Arial" w:hint="eastAsia"/>
          <w:kern w:val="0"/>
          <w:sz w:val="30"/>
          <w:szCs w:val="30"/>
          <w:lang/>
        </w:rPr>
        <w:t>务</w:t>
      </w:r>
      <w:proofErr w:type="gramEnd"/>
      <w:r w:rsidRPr="002A6851">
        <w:rPr>
          <w:rFonts w:ascii="仿宋_GB2312" w:eastAsia="仿宋_GB2312" w:hAnsi="Arial" w:cs="Arial" w:hint="eastAsia"/>
          <w:kern w:val="0"/>
          <w:sz w:val="30"/>
          <w:szCs w:val="30"/>
          <w:lang/>
        </w:rPr>
        <w:t>任职资格者，必须具备下列条件之一：</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lastRenderedPageBreak/>
        <w:t>1.博士研究生毕业后，从事本专业技术工作，取得并聘任工艺美术师工作2年以上；</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2.硕士研究生毕业后，从事本专业技术工作8年以上，取得并聘任</w:t>
      </w:r>
      <w:proofErr w:type="gramStart"/>
      <w:r w:rsidRPr="002A6851">
        <w:rPr>
          <w:rFonts w:ascii="仿宋_GB2312" w:eastAsia="仿宋_GB2312" w:hAnsi="Arial" w:cs="Arial" w:hint="eastAsia"/>
          <w:kern w:val="0"/>
          <w:sz w:val="30"/>
          <w:szCs w:val="30"/>
          <w:lang/>
        </w:rPr>
        <w:t>工艺美术师满5年</w:t>
      </w:r>
      <w:proofErr w:type="gramEnd"/>
      <w:r w:rsidRPr="002A6851">
        <w:rPr>
          <w:rFonts w:ascii="仿宋_GB2312" w:eastAsia="仿宋_GB2312" w:hAnsi="Arial" w:cs="Arial" w:hint="eastAsia"/>
          <w:kern w:val="0"/>
          <w:sz w:val="30"/>
          <w:szCs w:val="30"/>
          <w:lang/>
        </w:rPr>
        <w:t>以上；</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3.大学本科毕业后，从事本专业技术工作10年以上，取得并聘任</w:t>
      </w:r>
      <w:proofErr w:type="gramStart"/>
      <w:r w:rsidRPr="002A6851">
        <w:rPr>
          <w:rFonts w:ascii="仿宋_GB2312" w:eastAsia="仿宋_GB2312" w:hAnsi="Arial" w:cs="Arial" w:hint="eastAsia"/>
          <w:kern w:val="0"/>
          <w:sz w:val="30"/>
          <w:szCs w:val="30"/>
          <w:lang/>
        </w:rPr>
        <w:t>工艺美术师满5年</w:t>
      </w:r>
      <w:proofErr w:type="gramEnd"/>
      <w:r w:rsidRPr="002A6851">
        <w:rPr>
          <w:rFonts w:ascii="仿宋_GB2312" w:eastAsia="仿宋_GB2312" w:hAnsi="Arial" w:cs="Arial" w:hint="eastAsia"/>
          <w:kern w:val="0"/>
          <w:sz w:val="30"/>
          <w:szCs w:val="30"/>
          <w:lang/>
        </w:rPr>
        <w:t xml:space="preserve">以上；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三、申报工艺美术师职</w:t>
      </w:r>
      <w:proofErr w:type="gramStart"/>
      <w:r w:rsidRPr="002A6851">
        <w:rPr>
          <w:rFonts w:ascii="仿宋_GB2312" w:eastAsia="仿宋_GB2312" w:hAnsi="Arial" w:cs="Arial" w:hint="eastAsia"/>
          <w:kern w:val="0"/>
          <w:sz w:val="30"/>
          <w:szCs w:val="30"/>
          <w:lang/>
        </w:rPr>
        <w:t>务</w:t>
      </w:r>
      <w:proofErr w:type="gramEnd"/>
      <w:r w:rsidRPr="002A6851">
        <w:rPr>
          <w:rFonts w:ascii="仿宋_GB2312" w:eastAsia="仿宋_GB2312" w:hAnsi="Arial" w:cs="Arial" w:hint="eastAsia"/>
          <w:kern w:val="0"/>
          <w:sz w:val="30"/>
          <w:szCs w:val="30"/>
          <w:lang/>
        </w:rPr>
        <w:t>任职资格者，必须具备下列条件之一：</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1.艺术类博士研究生毕业后，从事本专业技术工作，当年内经考核评审确认；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2.艺术类硕士研究生毕业后，从事本专业技术工作3年以上，经考核评审确认；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3.研究生毕业或取得双学士学位后，从事本专业技术工作3年以上，取得并聘任助理工艺美术师工作3年以上；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4.大学本科毕业后,从事本专业技术工作5年以上，或艺术类大学专科毕业后，从事本专业技术工作7年以上，取得并聘任助理工艺美术师工作4年以上；</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lastRenderedPageBreak/>
        <w:t>四、申报助理工艺美术师职</w:t>
      </w:r>
      <w:proofErr w:type="gramStart"/>
      <w:r w:rsidRPr="002A6851">
        <w:rPr>
          <w:rFonts w:ascii="仿宋_GB2312" w:eastAsia="仿宋_GB2312" w:hAnsi="Arial" w:cs="Arial" w:hint="eastAsia"/>
          <w:kern w:val="0"/>
          <w:sz w:val="30"/>
          <w:szCs w:val="30"/>
          <w:lang/>
        </w:rPr>
        <w:t>务</w:t>
      </w:r>
      <w:proofErr w:type="gramEnd"/>
      <w:r w:rsidRPr="002A6851">
        <w:rPr>
          <w:rFonts w:ascii="仿宋_GB2312" w:eastAsia="仿宋_GB2312" w:hAnsi="Arial" w:cs="Arial" w:hint="eastAsia"/>
          <w:kern w:val="0"/>
          <w:sz w:val="30"/>
          <w:szCs w:val="30"/>
          <w:lang/>
        </w:rPr>
        <w:t>任职资格者，必须具备下列条件之一：</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1.艺术类研究生毕业或取得双学士学位后，从事本专业技术工作，当年内经考核评审确认；</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2.艺术类大学本科毕业后，从事本专业技术工作1年以上，经考核评审确认；</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3.大学专科毕业后，从事本专业技术工作3年以上；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4.中专毕业后，从事本专业技术工作5年以上。</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b/>
          <w:bCs/>
          <w:kern w:val="0"/>
          <w:sz w:val="30"/>
          <w:lang/>
        </w:rPr>
        <w:t xml:space="preserve">第六条 </w:t>
      </w:r>
      <w:r w:rsidRPr="002A6851">
        <w:rPr>
          <w:rFonts w:ascii="仿宋_GB2312" w:eastAsia="仿宋_GB2312" w:hAnsi="Arial" w:cs="Arial" w:hint="eastAsia"/>
          <w:b/>
          <w:bCs/>
          <w:kern w:val="0"/>
          <w:sz w:val="30"/>
          <w:lang/>
        </w:rPr>
        <w:t> </w:t>
      </w:r>
      <w:r w:rsidRPr="002A6851">
        <w:rPr>
          <w:rFonts w:ascii="仿宋_GB2312" w:eastAsia="仿宋_GB2312" w:hAnsi="Arial" w:cs="Arial" w:hint="eastAsia"/>
          <w:b/>
          <w:bCs/>
          <w:kern w:val="0"/>
          <w:sz w:val="30"/>
          <w:lang/>
        </w:rPr>
        <w:t>能力业绩条件</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一、</w:t>
      </w:r>
      <w:proofErr w:type="gramStart"/>
      <w:r w:rsidRPr="002A6851">
        <w:rPr>
          <w:rFonts w:ascii="仿宋_GB2312" w:eastAsia="仿宋_GB2312" w:hAnsi="Arial" w:cs="Arial" w:hint="eastAsia"/>
          <w:kern w:val="0"/>
          <w:sz w:val="30"/>
          <w:szCs w:val="30"/>
          <w:lang/>
        </w:rPr>
        <w:t>申报正</w:t>
      </w:r>
      <w:proofErr w:type="gramEnd"/>
      <w:r w:rsidRPr="002A6851">
        <w:rPr>
          <w:rFonts w:ascii="仿宋_GB2312" w:eastAsia="仿宋_GB2312" w:hAnsi="Arial" w:cs="Arial" w:hint="eastAsia"/>
          <w:kern w:val="0"/>
          <w:sz w:val="30"/>
          <w:szCs w:val="30"/>
          <w:lang/>
        </w:rPr>
        <w:t>高级工艺美术师，在高级工艺美术师任职期内，取得下列条件中的两条，其中第一条为必备条件：</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1.创作、设计、制作的作品获中国工艺美术百花奖或中国工艺美术类金奖1项、或省部级银奖2项以上；</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2.有工艺美术专业理论专著，或在国家级相关专业学术会议交流2篇，或在省部级学术期刊上发表2篇以上有价值的论文；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3.获得国家授权的与工艺美术专业相关的发明专利2项以上；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lastRenderedPageBreak/>
        <w:t>4.创新成果被国家级主管部门确认，得到广泛应用、决策采纳、效益显著，或传统工艺美术研究成果得到国家级主管部门确认，对加强传统工艺美术保护工作做出突出成绩；</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5.主持的工艺美术工程获省部级以上优秀项目奖。</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二、申报高级工艺美术师，在工艺美术师任职期内取得下列条件中的两条，其中第一条为必备条件：</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1.创作、设计、制作的作品获工艺美术类省部级银奖1项、或省部级三等奖2项、或市厅级二等奖3项以上；</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2.在省部级学术刊物上发表相关专业1篇以上文章或出版相关专业理论专著（合著第一、二作者）；</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3.发明创造（发明、实用、外观设计中的一项）获国家专利；</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4.技术成果被省部级主管部门确认，得到推广应用、决策采纳、效益显著，或传统工艺美术研究成果得到省部级主管部门确认，对加强传统工艺美术保护工作做出突出成绩；</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5.主持承担的工艺美术工程获市厅级以上优秀工程项目奖。</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三、申报工艺美术师，在助理工艺美术师任职期内，取得下列条件中的一条：</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lastRenderedPageBreak/>
        <w:t>1.创作、设计、制作的作品获</w:t>
      </w:r>
      <w:proofErr w:type="gramStart"/>
      <w:r w:rsidRPr="002A6851">
        <w:rPr>
          <w:rFonts w:ascii="仿宋_GB2312" w:eastAsia="仿宋_GB2312" w:hAnsi="Arial" w:cs="Arial" w:hint="eastAsia"/>
          <w:kern w:val="0"/>
          <w:sz w:val="30"/>
          <w:szCs w:val="30"/>
          <w:lang/>
        </w:rPr>
        <w:t>工艺美术类市厅级</w:t>
      </w:r>
      <w:proofErr w:type="gramEnd"/>
      <w:r w:rsidRPr="002A6851">
        <w:rPr>
          <w:rFonts w:ascii="仿宋_GB2312" w:eastAsia="仿宋_GB2312" w:hAnsi="Arial" w:cs="Arial" w:hint="eastAsia"/>
          <w:kern w:val="0"/>
          <w:sz w:val="30"/>
          <w:szCs w:val="30"/>
          <w:lang/>
        </w:rPr>
        <w:t>三等奖以上2项；</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2.在市厅级以上刊物公开发表过2篇以上的专业理论文章（或作品）；</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3.发明创造（发明、实用新型、外观设计中的一项）获国家专利；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4.参加指导并实施的工艺美术工程获市厅级以上优质工程项目奖；</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5.工艺技术成果被市厅级以上主管部门确认，得到推广应用，决策采纳，效益明显，或对传统工艺美术的保护取得一定研究成果并被市厅级以上主管部门确认。</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b/>
          <w:bCs/>
          <w:kern w:val="0"/>
          <w:sz w:val="30"/>
          <w:lang/>
        </w:rPr>
        <w:t xml:space="preserve">第七条 </w:t>
      </w:r>
      <w:r w:rsidRPr="002A6851">
        <w:rPr>
          <w:rFonts w:ascii="仿宋_GB2312" w:eastAsia="仿宋_GB2312" w:hAnsi="Arial" w:cs="Arial" w:hint="eastAsia"/>
          <w:kern w:val="0"/>
          <w:sz w:val="30"/>
          <w:szCs w:val="30"/>
          <w:lang/>
        </w:rPr>
        <w:t> </w:t>
      </w:r>
      <w:r w:rsidRPr="002A6851">
        <w:rPr>
          <w:rFonts w:ascii="仿宋_GB2312" w:eastAsia="仿宋_GB2312" w:hAnsi="Arial" w:cs="Arial" w:hint="eastAsia"/>
          <w:kern w:val="0"/>
          <w:sz w:val="30"/>
          <w:szCs w:val="30"/>
          <w:lang/>
        </w:rPr>
        <w:t>破格申报条件</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确有真才实学、业绩显著、贡献突出、近5年内年度考核至少一次为优秀，可以破格申报相应的专业技术职务任职资格。</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一、破格</w:t>
      </w:r>
      <w:proofErr w:type="gramStart"/>
      <w:r w:rsidRPr="002A6851">
        <w:rPr>
          <w:rFonts w:ascii="仿宋_GB2312" w:eastAsia="仿宋_GB2312" w:hAnsi="Arial" w:cs="Arial" w:hint="eastAsia"/>
          <w:kern w:val="0"/>
          <w:sz w:val="30"/>
          <w:szCs w:val="30"/>
          <w:lang/>
        </w:rPr>
        <w:t>申报正</w:t>
      </w:r>
      <w:proofErr w:type="gramEnd"/>
      <w:r w:rsidRPr="002A6851">
        <w:rPr>
          <w:rFonts w:ascii="仿宋_GB2312" w:eastAsia="仿宋_GB2312" w:hAnsi="Arial" w:cs="Arial" w:hint="eastAsia"/>
          <w:kern w:val="0"/>
          <w:sz w:val="30"/>
          <w:szCs w:val="30"/>
          <w:lang/>
        </w:rPr>
        <w:t>高级工艺美术师任职资格，必须具备下列条件中的两条：</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lastRenderedPageBreak/>
        <w:t>1.作品入选国际美术评比大赛，或在全国工艺美术作品展览、国家文化部门举办的美术专业评比大赛获得一等奖（金奖）及以上；</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2.获得中国工艺美术大师荣誉称号；</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3.在省部级以上重点项目中，承担工艺美术工程、工艺美术作品的创作、设计、制作，其成果荣获省部级一等奖以上的主创人员；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4.主持科研课题项目,其成果荣获省部级以上科技奖一等奖；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5.在工艺美术理论方面有突出贡献，有国家级重点出版社公开出版的专著（提供代表作）；</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6.独创或主持设计制作的作品在国家级重要场馆陈设，或被国家级专业藏馆收藏1件以上或被省级专业藏馆收藏2件以上；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7.为某项传统工艺美术的主要继承人，其研究、设计、制作成果（作品）经省部级以上主管部门组织鉴定确认具有承前启后的学术价值和实践意义，获国家级以上非遗传承人。</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二、破格申报高级工艺美术师职</w:t>
      </w:r>
      <w:proofErr w:type="gramStart"/>
      <w:r w:rsidRPr="002A6851">
        <w:rPr>
          <w:rFonts w:ascii="仿宋_GB2312" w:eastAsia="仿宋_GB2312" w:hAnsi="Arial" w:cs="Arial" w:hint="eastAsia"/>
          <w:kern w:val="0"/>
          <w:sz w:val="30"/>
          <w:szCs w:val="30"/>
          <w:lang/>
        </w:rPr>
        <w:t>务</w:t>
      </w:r>
      <w:proofErr w:type="gramEnd"/>
      <w:r w:rsidRPr="002A6851">
        <w:rPr>
          <w:rFonts w:ascii="仿宋_GB2312" w:eastAsia="仿宋_GB2312" w:hAnsi="Arial" w:cs="Arial" w:hint="eastAsia"/>
          <w:kern w:val="0"/>
          <w:sz w:val="30"/>
          <w:szCs w:val="30"/>
          <w:lang/>
        </w:rPr>
        <w:t>任职资格，必须具备下列条件中的两条：</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lastRenderedPageBreak/>
        <w:t>1.参加国际美术或全国美术专业展览评比大赛获得二等奖（银奖）2项，或国家文化部门举办的美术评比大赛获得二等奖（银奖）2项；</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2.获得省级人民政府或</w:t>
      </w:r>
      <w:proofErr w:type="gramStart"/>
      <w:r w:rsidRPr="002A6851">
        <w:rPr>
          <w:rFonts w:ascii="仿宋_GB2312" w:eastAsia="仿宋_GB2312" w:hAnsi="Arial" w:cs="Arial" w:hint="eastAsia"/>
          <w:kern w:val="0"/>
          <w:sz w:val="30"/>
          <w:szCs w:val="30"/>
          <w:lang/>
        </w:rPr>
        <w:t>省级行业</w:t>
      </w:r>
      <w:proofErr w:type="gramEnd"/>
      <w:r w:rsidRPr="002A6851">
        <w:rPr>
          <w:rFonts w:ascii="仿宋_GB2312" w:eastAsia="仿宋_GB2312" w:hAnsi="Arial" w:cs="Arial" w:hint="eastAsia"/>
          <w:kern w:val="0"/>
          <w:sz w:val="30"/>
          <w:szCs w:val="30"/>
          <w:lang/>
        </w:rPr>
        <w:t>主管部门认定并授予的工艺美术大师荣誉称号；</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3.在省部级以上重点项目中，承担工艺美术工程、工艺美术作品的创作、设计、制作，其成果荣获省部级二等奖以上的主创人员；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4.主持科研课题的项目,其成果荣获市厅级以上科技奖一等奖；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xml:space="preserve">5.在工艺美术理论方面有突出贡献，有国家级重点出版社公开出版的专著（提供代表作）； </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6.独创或主持设计制作的作品在国家级重要场馆陈设，或被省级专业藏馆收藏1件及以上；</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7.为某项传统工艺美术的主要继承人，其研究、设计、制作成果（作品）经市厅级以上主管部门组织鉴定确认具有承前启后的学术价值和实践意义，获省级以上非遗传承人。</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中、初级专业技术职务任职资格原则上</w:t>
      </w:r>
      <w:proofErr w:type="gramStart"/>
      <w:r w:rsidRPr="002A6851">
        <w:rPr>
          <w:rFonts w:ascii="仿宋_GB2312" w:eastAsia="仿宋_GB2312" w:hAnsi="Arial" w:cs="Arial" w:hint="eastAsia"/>
          <w:kern w:val="0"/>
          <w:sz w:val="30"/>
          <w:szCs w:val="30"/>
          <w:lang/>
        </w:rPr>
        <w:t>不</w:t>
      </w:r>
      <w:proofErr w:type="gramEnd"/>
      <w:r w:rsidRPr="002A6851">
        <w:rPr>
          <w:rFonts w:ascii="仿宋_GB2312" w:eastAsia="仿宋_GB2312" w:hAnsi="Arial" w:cs="Arial" w:hint="eastAsia"/>
          <w:kern w:val="0"/>
          <w:sz w:val="30"/>
          <w:szCs w:val="30"/>
          <w:lang/>
        </w:rPr>
        <w:t>破格申报。</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 </w:t>
      </w:r>
    </w:p>
    <w:p w:rsidR="002A6851" w:rsidRPr="002A6851" w:rsidRDefault="002A6851" w:rsidP="002A6851">
      <w:pPr>
        <w:widowControl/>
        <w:spacing w:before="100" w:beforeAutospacing="1" w:after="100" w:afterAutospacing="1" w:line="432" w:lineRule="auto"/>
        <w:ind w:firstLine="600"/>
        <w:jc w:val="center"/>
        <w:rPr>
          <w:rFonts w:ascii="Arial" w:eastAsia="宋体" w:hAnsi="Arial" w:cs="Arial"/>
          <w:kern w:val="0"/>
          <w:sz w:val="18"/>
          <w:szCs w:val="18"/>
          <w:lang/>
        </w:rPr>
      </w:pPr>
      <w:r w:rsidRPr="002A6851">
        <w:rPr>
          <w:rFonts w:ascii="黑体" w:eastAsia="黑体" w:hAnsi="黑体" w:cs="Arial" w:hint="eastAsia"/>
          <w:kern w:val="0"/>
          <w:sz w:val="30"/>
          <w:szCs w:val="30"/>
          <w:lang/>
        </w:rPr>
        <w:lastRenderedPageBreak/>
        <w:t xml:space="preserve">第三章 </w:t>
      </w:r>
      <w:r w:rsidRPr="002A6851">
        <w:rPr>
          <w:rFonts w:ascii="宋体" w:eastAsia="宋体" w:hAnsi="宋体" w:cs="宋体" w:hint="eastAsia"/>
          <w:kern w:val="0"/>
          <w:sz w:val="30"/>
          <w:szCs w:val="30"/>
          <w:lang/>
        </w:rPr>
        <w:t> </w:t>
      </w:r>
      <w:r w:rsidRPr="002A6851">
        <w:rPr>
          <w:rFonts w:ascii="黑体" w:eastAsia="黑体" w:hAnsi="黑体" w:cs="Arial" w:hint="eastAsia"/>
          <w:kern w:val="0"/>
          <w:sz w:val="30"/>
          <w:szCs w:val="30"/>
          <w:lang/>
        </w:rPr>
        <w:t>附 则</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b/>
          <w:bCs/>
          <w:kern w:val="0"/>
          <w:sz w:val="30"/>
          <w:lang/>
        </w:rPr>
        <w:t>第八条</w:t>
      </w:r>
      <w:r w:rsidRPr="002A6851">
        <w:rPr>
          <w:rFonts w:ascii="仿宋_GB2312" w:eastAsia="仿宋_GB2312" w:hAnsi="Arial" w:cs="Arial" w:hint="eastAsia"/>
          <w:kern w:val="0"/>
          <w:sz w:val="30"/>
          <w:szCs w:val="30"/>
          <w:lang/>
        </w:rPr>
        <w:t>  </w:t>
      </w:r>
      <w:r w:rsidRPr="002A6851">
        <w:rPr>
          <w:rFonts w:ascii="仿宋_GB2312" w:eastAsia="仿宋_GB2312" w:hAnsi="Arial" w:cs="Arial" w:hint="eastAsia"/>
          <w:kern w:val="0"/>
          <w:sz w:val="30"/>
          <w:szCs w:val="30"/>
          <w:lang/>
        </w:rPr>
        <w:t>本条件中的有关专业学历或学位的规定，是指国家教育部门认可的相关院校毕业的学历或学位。脱产参加学历教育时间，不计入任职时间。职后取得的本科及以上学历，视同达到规定学历。</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b/>
          <w:bCs/>
          <w:kern w:val="0"/>
          <w:sz w:val="30"/>
          <w:lang/>
        </w:rPr>
        <w:t xml:space="preserve">第九条 </w:t>
      </w:r>
      <w:r w:rsidRPr="002A6851">
        <w:rPr>
          <w:rFonts w:ascii="仿宋_GB2312" w:eastAsia="仿宋_GB2312" w:hAnsi="Arial" w:cs="Arial" w:hint="eastAsia"/>
          <w:kern w:val="0"/>
          <w:sz w:val="30"/>
          <w:szCs w:val="30"/>
          <w:lang/>
        </w:rPr>
        <w:t> </w:t>
      </w:r>
      <w:r w:rsidRPr="002A6851">
        <w:rPr>
          <w:rFonts w:ascii="仿宋_GB2312" w:eastAsia="仿宋_GB2312" w:hAnsi="Arial" w:cs="Arial" w:hint="eastAsia"/>
          <w:kern w:val="0"/>
          <w:sz w:val="30"/>
          <w:szCs w:val="30"/>
          <w:lang/>
        </w:rPr>
        <w:t>评审取得的专业技术职务任职资格，必须经过个人申报、部门推荐、各级审核、评委会评审、结果公示、发文确认等环节，其中任何一个环节发现问题，任职资格都将不予确认。</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b/>
          <w:bCs/>
          <w:kern w:val="0"/>
          <w:sz w:val="30"/>
          <w:lang/>
        </w:rPr>
        <w:t>第十条</w:t>
      </w:r>
      <w:r w:rsidRPr="002A6851">
        <w:rPr>
          <w:rFonts w:ascii="仿宋_GB2312" w:eastAsia="仿宋_GB2312" w:hAnsi="Arial" w:cs="Arial" w:hint="eastAsia"/>
          <w:kern w:val="0"/>
          <w:sz w:val="30"/>
          <w:szCs w:val="30"/>
          <w:lang/>
        </w:rPr>
        <w:t>  </w:t>
      </w:r>
      <w:r w:rsidRPr="002A6851">
        <w:rPr>
          <w:rFonts w:ascii="仿宋_GB2312" w:eastAsia="仿宋_GB2312" w:hAnsi="Arial" w:cs="Arial" w:hint="eastAsia"/>
          <w:kern w:val="0"/>
          <w:sz w:val="30"/>
          <w:szCs w:val="30"/>
          <w:lang/>
        </w:rPr>
        <w:t>违规违纪不能申报条款：</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一、作品对社会风气造成不良影响的；</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二、学历资历、工作经历、业绩材料、科研成果等弄虚作假或剽窃他人成果的；</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三、根据《中华人民共和国刑法》、《事业单位工作人员纪律处分暂行规定》、《中国共产党纪律处分条例》等相关规定，受到刑事处罚、政务处分，刑期和处分期未满的，计算时间以受处分时间和本专业受理材料截止时间为起始时间。处分结果应与年度考核相衔接。</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kern w:val="0"/>
          <w:sz w:val="30"/>
          <w:szCs w:val="30"/>
          <w:lang/>
        </w:rPr>
        <w:t>四、被认定为学术（作品）造假的，一票否决。</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b/>
          <w:bCs/>
          <w:kern w:val="0"/>
          <w:sz w:val="30"/>
          <w:lang/>
        </w:rPr>
        <w:lastRenderedPageBreak/>
        <w:t>第十一条</w:t>
      </w:r>
      <w:r w:rsidRPr="002A6851">
        <w:rPr>
          <w:rFonts w:ascii="仿宋_GB2312" w:eastAsia="仿宋_GB2312" w:hAnsi="Arial" w:cs="Arial" w:hint="eastAsia"/>
          <w:kern w:val="0"/>
          <w:sz w:val="30"/>
          <w:szCs w:val="30"/>
          <w:lang/>
        </w:rPr>
        <w:t> </w:t>
      </w:r>
      <w:r w:rsidRPr="002A6851">
        <w:rPr>
          <w:rFonts w:ascii="仿宋_GB2312" w:eastAsia="仿宋_GB2312" w:hAnsi="Arial" w:cs="Arial" w:hint="eastAsia"/>
          <w:kern w:val="0"/>
          <w:sz w:val="30"/>
          <w:szCs w:val="30"/>
          <w:lang/>
        </w:rPr>
        <w:t>本条件由湖北省职称改革工作领导小组办公室、湖北省工艺美术高级职务评委会办公室负责解释。</w:t>
      </w:r>
    </w:p>
    <w:p w:rsidR="002A6851" w:rsidRPr="002A6851" w:rsidRDefault="002A6851" w:rsidP="002A6851">
      <w:pPr>
        <w:widowControl/>
        <w:spacing w:before="100" w:beforeAutospacing="1" w:after="100" w:afterAutospacing="1" w:line="432" w:lineRule="auto"/>
        <w:ind w:firstLine="600"/>
        <w:jc w:val="left"/>
        <w:rPr>
          <w:rFonts w:ascii="Arial" w:eastAsia="宋体" w:hAnsi="Arial" w:cs="Arial"/>
          <w:kern w:val="0"/>
          <w:sz w:val="18"/>
          <w:szCs w:val="18"/>
          <w:lang/>
        </w:rPr>
      </w:pPr>
      <w:r w:rsidRPr="002A6851">
        <w:rPr>
          <w:rFonts w:ascii="仿宋_GB2312" w:eastAsia="仿宋_GB2312" w:hAnsi="Arial" w:cs="Arial" w:hint="eastAsia"/>
          <w:b/>
          <w:bCs/>
          <w:kern w:val="0"/>
          <w:sz w:val="30"/>
          <w:lang/>
        </w:rPr>
        <w:t xml:space="preserve">第十二条 </w:t>
      </w:r>
      <w:r w:rsidRPr="002A6851">
        <w:rPr>
          <w:rFonts w:ascii="仿宋_GB2312" w:eastAsia="仿宋_GB2312" w:hAnsi="Arial" w:cs="Arial" w:hint="eastAsia"/>
          <w:kern w:val="0"/>
          <w:sz w:val="30"/>
          <w:szCs w:val="30"/>
          <w:lang/>
        </w:rPr>
        <w:t> </w:t>
      </w:r>
      <w:r w:rsidRPr="002A6851">
        <w:rPr>
          <w:rFonts w:ascii="仿宋_GB2312" w:eastAsia="仿宋_GB2312" w:hAnsi="Arial" w:cs="Arial" w:hint="eastAsia"/>
          <w:kern w:val="0"/>
          <w:sz w:val="30"/>
          <w:szCs w:val="30"/>
          <w:lang/>
        </w:rPr>
        <w:t>本条件自下发之日起执行，原《湖北省工艺美术系列高、中级专业技术职务任职资格评审条件（试行）》（鄂职改办[2000]205号）同时废止。以往有关规定与本条件不一致的，以本条件为准。</w:t>
      </w:r>
    </w:p>
    <w:p w:rsidR="009A7EBE" w:rsidRPr="002A6851" w:rsidRDefault="00FD252A">
      <w:pPr>
        <w:rPr>
          <w:lang/>
        </w:rPr>
      </w:pPr>
    </w:p>
    <w:sectPr w:rsidR="009A7EBE" w:rsidRPr="002A6851" w:rsidSect="009C32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方正小标宋_GBK">
    <w:altName w:val="宋体"/>
    <w:panose1 w:val="00000000000000000000"/>
    <w:charset w:val="86"/>
    <w:family w:val="roman"/>
    <w:notTrueType/>
    <w:pitch w:val="default"/>
    <w:sig w:usb0="00000001" w:usb1="080E0000" w:usb2="00000010" w:usb3="00000000" w:csb0="00040000" w:csb1="00000000"/>
  </w:font>
  <w:font w:name="楷体_GB2312">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A6851"/>
    <w:rsid w:val="002A6851"/>
    <w:rsid w:val="004D7DBF"/>
    <w:rsid w:val="009C32D5"/>
    <w:rsid w:val="00A75FDE"/>
    <w:rsid w:val="00BD5EAE"/>
    <w:rsid w:val="00FD25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2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685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A6851"/>
    <w:rPr>
      <w:b/>
      <w:bCs/>
    </w:rPr>
  </w:style>
</w:styles>
</file>

<file path=word/webSettings.xml><?xml version="1.0" encoding="utf-8"?>
<w:webSettings xmlns:r="http://schemas.openxmlformats.org/officeDocument/2006/relationships" xmlns:w="http://schemas.openxmlformats.org/wordprocessingml/2006/main">
  <w:divs>
    <w:div w:id="925185005">
      <w:bodyDiv w:val="1"/>
      <w:marLeft w:val="0"/>
      <w:marRight w:val="0"/>
      <w:marTop w:val="0"/>
      <w:marBottom w:val="0"/>
      <w:divBdr>
        <w:top w:val="none" w:sz="0" w:space="0" w:color="auto"/>
        <w:left w:val="none" w:sz="0" w:space="0" w:color="auto"/>
        <w:bottom w:val="none" w:sz="0" w:space="0" w:color="auto"/>
        <w:right w:val="none" w:sz="0" w:space="0" w:color="auto"/>
      </w:divBdr>
      <w:divsChild>
        <w:div w:id="1234268493">
          <w:marLeft w:val="0"/>
          <w:marRight w:val="0"/>
          <w:marTop w:val="0"/>
          <w:marBottom w:val="0"/>
          <w:divBdr>
            <w:top w:val="none" w:sz="0" w:space="0" w:color="auto"/>
            <w:left w:val="none" w:sz="0" w:space="0" w:color="auto"/>
            <w:bottom w:val="none" w:sz="0" w:space="0" w:color="auto"/>
            <w:right w:val="none" w:sz="0" w:space="0" w:color="auto"/>
          </w:divBdr>
          <w:divsChild>
            <w:div w:id="1003316433">
              <w:marLeft w:val="0"/>
              <w:marRight w:val="0"/>
              <w:marTop w:val="0"/>
              <w:marBottom w:val="0"/>
              <w:divBdr>
                <w:top w:val="none" w:sz="0" w:space="0" w:color="auto"/>
                <w:left w:val="none" w:sz="0" w:space="0" w:color="auto"/>
                <w:bottom w:val="none" w:sz="0" w:space="0" w:color="auto"/>
                <w:right w:val="none" w:sz="0" w:space="0" w:color="auto"/>
              </w:divBdr>
              <w:divsChild>
                <w:div w:id="1204290545">
                  <w:marLeft w:val="0"/>
                  <w:marRight w:val="0"/>
                  <w:marTop w:val="0"/>
                  <w:marBottom w:val="0"/>
                  <w:divBdr>
                    <w:top w:val="none" w:sz="0" w:space="0" w:color="auto"/>
                    <w:left w:val="none" w:sz="0" w:space="0" w:color="auto"/>
                    <w:bottom w:val="none" w:sz="0" w:space="0" w:color="auto"/>
                    <w:right w:val="none" w:sz="0" w:space="0" w:color="auto"/>
                  </w:divBdr>
                </w:div>
                <w:div w:id="1153712868">
                  <w:marLeft w:val="0"/>
                  <w:marRight w:val="0"/>
                  <w:marTop w:val="0"/>
                  <w:marBottom w:val="0"/>
                  <w:divBdr>
                    <w:top w:val="none" w:sz="0" w:space="0" w:color="auto"/>
                    <w:left w:val="none" w:sz="0" w:space="0" w:color="auto"/>
                    <w:bottom w:val="none" w:sz="0" w:space="0" w:color="auto"/>
                    <w:right w:val="none" w:sz="0" w:space="0" w:color="auto"/>
                  </w:divBdr>
                </w:div>
                <w:div w:id="129394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557</Words>
  <Characters>3176</Characters>
  <Application>Microsoft Office Word</Application>
  <DocSecurity>0</DocSecurity>
  <Lines>26</Lines>
  <Paragraphs>7</Paragraphs>
  <ScaleCrop>false</ScaleCrop>
  <Company/>
  <LinksUpToDate>false</LinksUpToDate>
  <CharactersWithSpaces>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zp881030</dc:creator>
  <cp:lastModifiedBy>zp881030</cp:lastModifiedBy>
  <cp:revision>3</cp:revision>
  <dcterms:created xsi:type="dcterms:W3CDTF">2018-10-28T04:35:00Z</dcterms:created>
  <dcterms:modified xsi:type="dcterms:W3CDTF">2018-10-28T04:36:00Z</dcterms:modified>
</cp:coreProperties>
</file>