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330" w:rsidRDefault="00883330" w:rsidP="00883330">
      <w:pPr>
        <w:spacing w:line="600" w:lineRule="exact"/>
        <w:jc w:val="center"/>
      </w:pPr>
    </w:p>
    <w:p w:rsidR="00883330" w:rsidRDefault="00883330" w:rsidP="00883330">
      <w:pPr>
        <w:spacing w:line="600" w:lineRule="exact"/>
        <w:jc w:val="center"/>
      </w:pPr>
    </w:p>
    <w:p w:rsidR="00883330" w:rsidRDefault="00883330" w:rsidP="00883330">
      <w:pPr>
        <w:spacing w:line="600" w:lineRule="exact"/>
        <w:jc w:val="center"/>
      </w:pPr>
    </w:p>
    <w:p w:rsidR="00883330" w:rsidRDefault="00883330" w:rsidP="00883330">
      <w:pPr>
        <w:spacing w:line="600" w:lineRule="exact"/>
        <w:jc w:val="center"/>
      </w:pPr>
    </w:p>
    <w:p w:rsidR="00883330" w:rsidRDefault="00883330" w:rsidP="00883330">
      <w:pPr>
        <w:spacing w:line="600" w:lineRule="exact"/>
        <w:jc w:val="center"/>
      </w:pPr>
    </w:p>
    <w:p w:rsidR="00883330" w:rsidRDefault="00883330" w:rsidP="00883330">
      <w:pPr>
        <w:spacing w:line="600" w:lineRule="exact"/>
        <w:jc w:val="center"/>
      </w:pPr>
    </w:p>
    <w:p w:rsidR="00883330" w:rsidRDefault="00883330" w:rsidP="00883330">
      <w:pPr>
        <w:spacing w:line="600" w:lineRule="exact"/>
        <w:jc w:val="center"/>
      </w:pPr>
      <w:bookmarkStart w:id="0" w:name="_GoBack"/>
      <w:bookmarkEnd w:id="0"/>
    </w:p>
    <w:p w:rsidR="00883330" w:rsidRPr="009228A0" w:rsidRDefault="00883330" w:rsidP="00883330">
      <w:pPr>
        <w:spacing w:line="600" w:lineRule="exact"/>
        <w:jc w:val="center"/>
        <w:rPr>
          <w:rFonts w:ascii="仿宋" w:eastAsia="仿宋" w:hAnsi="仿宋"/>
        </w:rPr>
      </w:pPr>
      <w:r w:rsidRPr="009228A0">
        <w:rPr>
          <w:rFonts w:ascii="仿宋" w:eastAsia="仿宋" w:hAnsi="仿宋" w:hint="eastAsia"/>
        </w:rPr>
        <w:t>鄂</w:t>
      </w:r>
      <w:r>
        <w:rPr>
          <w:rFonts w:ascii="仿宋" w:eastAsia="仿宋" w:hAnsi="仿宋" w:hint="eastAsia"/>
        </w:rPr>
        <w:t>教职成</w:t>
      </w:r>
      <w:r w:rsidRPr="009228A0">
        <w:rPr>
          <w:rFonts w:ascii="仿宋" w:eastAsia="仿宋" w:hAnsi="仿宋" w:hint="eastAsia"/>
        </w:rPr>
        <w:t>〔</w:t>
      </w:r>
      <w:r w:rsidRPr="009228A0">
        <w:rPr>
          <w:rFonts w:ascii="仿宋" w:eastAsia="仿宋" w:hAnsi="仿宋"/>
        </w:rPr>
        <w:t>20</w:t>
      </w:r>
      <w:r>
        <w:rPr>
          <w:rFonts w:ascii="仿宋" w:eastAsia="仿宋" w:hAnsi="仿宋"/>
        </w:rPr>
        <w:t>1</w:t>
      </w:r>
      <w:r>
        <w:rPr>
          <w:rFonts w:ascii="仿宋" w:eastAsia="仿宋" w:hAnsi="仿宋" w:hint="eastAsia"/>
        </w:rPr>
        <w:t>6</w:t>
      </w:r>
      <w:r w:rsidRPr="009228A0">
        <w:rPr>
          <w:rFonts w:ascii="仿宋" w:eastAsia="仿宋" w:hAnsi="仿宋" w:hint="eastAsia"/>
        </w:rPr>
        <w:t>〕</w:t>
      </w:r>
      <w:r>
        <w:rPr>
          <w:rFonts w:ascii="仿宋" w:eastAsia="仿宋" w:hAnsi="仿宋" w:hint="eastAsia"/>
        </w:rPr>
        <w:t>9</w:t>
      </w:r>
      <w:r w:rsidRPr="009228A0">
        <w:rPr>
          <w:rFonts w:ascii="仿宋" w:eastAsia="仿宋" w:hAnsi="仿宋" w:hint="eastAsia"/>
        </w:rPr>
        <w:t>号</w:t>
      </w:r>
    </w:p>
    <w:p w:rsidR="00883330" w:rsidRDefault="00883330" w:rsidP="00883330">
      <w:pPr>
        <w:spacing w:line="600" w:lineRule="exact"/>
        <w:ind w:left="538" w:rightChars="-327" w:right="-1046" w:hangingChars="168" w:hanging="538"/>
        <w:rPr>
          <w:rFonts w:ascii="仿宋_GB2312" w:hAnsi="新宋体"/>
          <w:szCs w:val="32"/>
        </w:rPr>
      </w:pPr>
    </w:p>
    <w:p w:rsidR="00883330" w:rsidRDefault="00883330" w:rsidP="00883330">
      <w:pPr>
        <w:spacing w:line="600" w:lineRule="exact"/>
        <w:ind w:left="538" w:rightChars="-327" w:right="-1046" w:hangingChars="168" w:hanging="538"/>
        <w:rPr>
          <w:rFonts w:ascii="仿宋_GB2312" w:hAnsi="新宋体"/>
          <w:szCs w:val="32"/>
        </w:rPr>
      </w:pPr>
    </w:p>
    <w:p w:rsidR="00883330" w:rsidRPr="00E6519B" w:rsidRDefault="00883330" w:rsidP="00883330">
      <w:pPr>
        <w:widowControl/>
        <w:spacing w:line="600" w:lineRule="exact"/>
        <w:jc w:val="center"/>
        <w:rPr>
          <w:rFonts w:ascii="方正小标宋简体" w:eastAsia="方正小标宋简体" w:hAnsi="宋体"/>
          <w:bCs/>
          <w:kern w:val="0"/>
          <w:sz w:val="44"/>
          <w:szCs w:val="44"/>
        </w:rPr>
      </w:pPr>
      <w:r w:rsidRPr="00E6519B">
        <w:rPr>
          <w:rFonts w:ascii="方正小标宋简体" w:eastAsia="方正小标宋简体" w:hAnsi="宋体" w:hint="eastAsia"/>
          <w:bCs/>
          <w:kern w:val="0"/>
          <w:sz w:val="44"/>
          <w:szCs w:val="44"/>
        </w:rPr>
        <w:t>省教育厅关于建设“职业教育技能</w:t>
      </w:r>
    </w:p>
    <w:p w:rsidR="00883330" w:rsidRPr="00E6519B" w:rsidRDefault="00883330" w:rsidP="00883330">
      <w:pPr>
        <w:widowControl/>
        <w:spacing w:line="600" w:lineRule="exact"/>
        <w:jc w:val="center"/>
        <w:rPr>
          <w:rFonts w:ascii="方正小标宋简体" w:eastAsia="方正小标宋简体" w:hAnsi="宋体"/>
          <w:bCs/>
          <w:kern w:val="0"/>
          <w:sz w:val="44"/>
          <w:szCs w:val="44"/>
        </w:rPr>
      </w:pPr>
      <w:r w:rsidRPr="00E6519B">
        <w:rPr>
          <w:rFonts w:ascii="方正小标宋简体" w:eastAsia="方正小标宋简体" w:hAnsi="宋体" w:hint="eastAsia"/>
          <w:bCs/>
          <w:kern w:val="0"/>
          <w:sz w:val="44"/>
          <w:szCs w:val="44"/>
        </w:rPr>
        <w:t>名师工作室”的通知</w:t>
      </w:r>
    </w:p>
    <w:p w:rsidR="00883330" w:rsidRPr="00E6519B" w:rsidRDefault="00883330" w:rsidP="00883330">
      <w:pPr>
        <w:widowControl/>
        <w:spacing w:line="600" w:lineRule="exact"/>
        <w:rPr>
          <w:rFonts w:ascii="仿宋_GB2312"/>
          <w:kern w:val="0"/>
          <w:szCs w:val="32"/>
        </w:rPr>
      </w:pPr>
      <w:r w:rsidRPr="00E6519B">
        <w:rPr>
          <w:rFonts w:ascii="仿宋_GB2312" w:hint="eastAsia"/>
          <w:kern w:val="0"/>
          <w:szCs w:val="32"/>
        </w:rPr>
        <w:t xml:space="preserve"> </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各市、州、直管市、神农架林区教育局，各高职高专院校，省属中等职业学校：</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为贯彻落实《省人民政府关于加快发展现代职业教育的决定》（鄂政发[2014]51号），经研究，省教育厅决定从2017年起，每年遴选建设一批职业教育技能名师工作室（以下简称“工作室”）。现将有关事项通知如下：</w:t>
      </w:r>
    </w:p>
    <w:p w:rsidR="00883330" w:rsidRPr="00E6519B" w:rsidRDefault="00883330" w:rsidP="00883330">
      <w:pPr>
        <w:widowControl/>
        <w:numPr>
          <w:ilvl w:val="0"/>
          <w:numId w:val="1"/>
        </w:numPr>
        <w:spacing w:line="540" w:lineRule="exact"/>
        <w:ind w:firstLine="600"/>
        <w:rPr>
          <w:rFonts w:ascii="黑体" w:eastAsia="黑体" w:hAnsi="黑体"/>
          <w:kern w:val="0"/>
          <w:szCs w:val="32"/>
        </w:rPr>
      </w:pPr>
      <w:r w:rsidRPr="00E6519B">
        <w:rPr>
          <w:rFonts w:ascii="黑体" w:eastAsia="黑体" w:hAnsi="黑体" w:hint="eastAsia"/>
          <w:kern w:val="0"/>
          <w:szCs w:val="32"/>
        </w:rPr>
        <w:t>重要意义</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工作室是以职业院校骨干专业、品牌专业和特色专业为载体,由我省职业教育教学专家、专业骨干教师、行业企业技术能手共同组成的技术技能人才培养基地和技术攻关创新团队。工作室的建设，有利于充分发挥高水平专业教师和行</w:t>
      </w:r>
      <w:r w:rsidRPr="00E6519B">
        <w:rPr>
          <w:rFonts w:ascii="仿宋" w:eastAsia="仿宋" w:hAnsi="仿宋" w:hint="eastAsia"/>
          <w:kern w:val="0"/>
          <w:szCs w:val="32"/>
        </w:rPr>
        <w:lastRenderedPageBreak/>
        <w:t>业企业的高技能人才的示范带动作用，建设优秀专业教师团队，提高职业院校技术技能人才培养质量，加强校企合作，实现优质资源共享，开展技术创新，服务社会经济和行业企业发展。</w:t>
      </w:r>
    </w:p>
    <w:p w:rsidR="00883330" w:rsidRPr="00E6519B" w:rsidRDefault="00883330" w:rsidP="00883330">
      <w:pPr>
        <w:widowControl/>
        <w:numPr>
          <w:ilvl w:val="0"/>
          <w:numId w:val="1"/>
        </w:numPr>
        <w:spacing w:line="540" w:lineRule="exact"/>
        <w:ind w:firstLine="600"/>
        <w:rPr>
          <w:rFonts w:ascii="黑体" w:eastAsia="黑体" w:hAnsi="黑体"/>
          <w:kern w:val="0"/>
          <w:szCs w:val="32"/>
        </w:rPr>
      </w:pPr>
      <w:r w:rsidRPr="00E6519B">
        <w:rPr>
          <w:rFonts w:ascii="黑体" w:eastAsia="黑体" w:hAnsi="黑体" w:hint="eastAsia"/>
          <w:kern w:val="0"/>
          <w:szCs w:val="32"/>
        </w:rPr>
        <w:t>工作室建设要求</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b/>
          <w:bCs/>
          <w:kern w:val="0"/>
          <w:szCs w:val="32"/>
        </w:rPr>
        <w:t>（一）队伍建设：</w:t>
      </w:r>
      <w:r w:rsidRPr="00E6519B">
        <w:rPr>
          <w:rFonts w:ascii="仿宋" w:eastAsia="仿宋" w:hAnsi="仿宋" w:hint="eastAsia"/>
          <w:kern w:val="0"/>
          <w:szCs w:val="32"/>
        </w:rPr>
        <w:t>设立主持人1人、特聘顾问1-2名、成员6-8人，由学校和企业人员共同组成。工作室实行届期制，每届4年。</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 xml:space="preserve">    </w:t>
      </w:r>
      <w:r w:rsidRPr="00E6519B">
        <w:rPr>
          <w:rFonts w:ascii="仿宋" w:eastAsia="仿宋" w:hAnsi="仿宋" w:hint="eastAsia"/>
          <w:b/>
          <w:bCs/>
          <w:kern w:val="0"/>
          <w:szCs w:val="32"/>
        </w:rPr>
        <w:t>（二）硬件建设：</w:t>
      </w:r>
      <w:r w:rsidRPr="00E6519B">
        <w:rPr>
          <w:rFonts w:ascii="仿宋" w:eastAsia="仿宋" w:hAnsi="仿宋" w:hint="eastAsia"/>
          <w:kern w:val="0"/>
          <w:szCs w:val="32"/>
        </w:rPr>
        <w:t>工作室设在职业院校内。所在学校能为工作室提供包括场所、设备在内的必要工作条件和相应的配套资金支持。</w:t>
      </w:r>
    </w:p>
    <w:p w:rsidR="00883330" w:rsidRPr="00E6519B" w:rsidRDefault="00883330" w:rsidP="00883330">
      <w:pPr>
        <w:widowControl/>
        <w:spacing w:line="540" w:lineRule="exact"/>
        <w:ind w:firstLine="588"/>
        <w:rPr>
          <w:rFonts w:ascii="仿宋" w:eastAsia="仿宋" w:hAnsi="仿宋"/>
          <w:kern w:val="0"/>
          <w:szCs w:val="32"/>
        </w:rPr>
      </w:pPr>
      <w:r w:rsidRPr="00E6519B">
        <w:rPr>
          <w:rFonts w:ascii="仿宋" w:eastAsia="仿宋" w:hAnsi="仿宋" w:hint="eastAsia"/>
          <w:b/>
          <w:bCs/>
          <w:kern w:val="0"/>
          <w:szCs w:val="32"/>
        </w:rPr>
        <w:t>（三）运行管理：</w:t>
      </w:r>
      <w:r w:rsidRPr="00E6519B">
        <w:rPr>
          <w:rFonts w:ascii="仿宋" w:eastAsia="仿宋" w:hAnsi="仿宋" w:hint="eastAsia"/>
          <w:kern w:val="0"/>
          <w:szCs w:val="32"/>
        </w:rPr>
        <w:t>工作室建设规划定位合理、目标清晰；运行管理制度健全，措施有力；注重平台建设，动态反映建设成果。</w:t>
      </w:r>
    </w:p>
    <w:p w:rsidR="00883330" w:rsidRPr="00E6519B" w:rsidRDefault="00883330" w:rsidP="00883330">
      <w:pPr>
        <w:widowControl/>
        <w:spacing w:line="540" w:lineRule="exact"/>
        <w:ind w:firstLine="600"/>
        <w:rPr>
          <w:rFonts w:ascii="黑体" w:eastAsia="黑体" w:hAnsi="黑体"/>
          <w:kern w:val="0"/>
          <w:szCs w:val="32"/>
        </w:rPr>
      </w:pPr>
      <w:r w:rsidRPr="00E6519B">
        <w:rPr>
          <w:rFonts w:ascii="黑体" w:eastAsia="黑体" w:hAnsi="黑体" w:hint="eastAsia"/>
          <w:kern w:val="0"/>
          <w:szCs w:val="32"/>
        </w:rPr>
        <w:t>三、工作室职责和任务</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工作室由主持人全面负责，其职责和任务是：</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（一）加强专业建设。</w:t>
      </w:r>
      <w:r w:rsidRPr="00E6519B">
        <w:rPr>
          <w:rFonts w:ascii="仿宋" w:eastAsia="仿宋" w:hAnsi="仿宋" w:hint="eastAsia"/>
          <w:kern w:val="0"/>
          <w:szCs w:val="32"/>
        </w:rPr>
        <w:t>依托工作室，组建专业教师团队，发挥传帮带作用，加强专业教师培养。加强校校、校企之间的交流合作，引进行业企业的岗位技能标准和生产流程标准，共同制定人才培养方案，共同制定课程计划，共同设计教学内容，提高专业人才培养质量。根据职业资格认证标准，积极研发校本教材。</w:t>
      </w:r>
    </w:p>
    <w:p w:rsidR="00883330" w:rsidRPr="00E6519B" w:rsidRDefault="00883330" w:rsidP="00883330">
      <w:pPr>
        <w:widowControl/>
        <w:spacing w:line="540" w:lineRule="exact"/>
        <w:ind w:firstLine="450"/>
        <w:rPr>
          <w:rFonts w:ascii="仿宋" w:eastAsia="仿宋" w:hAnsi="仿宋"/>
          <w:b/>
          <w:bCs/>
          <w:kern w:val="0"/>
          <w:szCs w:val="32"/>
        </w:rPr>
      </w:pPr>
      <w:r w:rsidRPr="00E6519B">
        <w:rPr>
          <w:rFonts w:ascii="仿宋" w:eastAsia="仿宋" w:hAnsi="仿宋" w:hint="eastAsia"/>
          <w:b/>
          <w:bCs/>
          <w:kern w:val="0"/>
          <w:szCs w:val="32"/>
        </w:rPr>
        <w:t>（二）加强学生技能培养和创新能力培养。</w:t>
      </w:r>
      <w:r w:rsidRPr="00E6519B">
        <w:rPr>
          <w:rFonts w:ascii="仿宋" w:eastAsia="仿宋" w:hAnsi="仿宋" w:hint="eastAsia"/>
          <w:kern w:val="0"/>
          <w:szCs w:val="32"/>
        </w:rPr>
        <w:t>加强学生实训教学，积极与企业对接，引进企业生产技术项目，由教师引</w:t>
      </w:r>
      <w:r w:rsidRPr="00E6519B">
        <w:rPr>
          <w:rFonts w:ascii="仿宋" w:eastAsia="仿宋" w:hAnsi="仿宋" w:hint="eastAsia"/>
          <w:kern w:val="0"/>
          <w:szCs w:val="32"/>
        </w:rPr>
        <w:lastRenderedPageBreak/>
        <w:t>领，成立若干学生实践和科研兴趣小组，培养学生科技创新意识，提高学生实践能力。</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（三）推动信息化建设。</w:t>
      </w:r>
      <w:r w:rsidRPr="00E6519B">
        <w:rPr>
          <w:rFonts w:ascii="仿宋" w:eastAsia="仿宋" w:hAnsi="仿宋" w:hint="eastAsia"/>
          <w:kern w:val="0"/>
          <w:szCs w:val="32"/>
        </w:rPr>
        <w:t>借助学校数字化办公系统，建立工作室网络资源库和网络平台，将工作室的工作动态、制度建设、教师培养、优质课程、校企合作等各项工作信息和成果及时收录和发布，实现资源共享，带动职业教育信息化建设。</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（四）加强校企合作。</w:t>
      </w:r>
      <w:r w:rsidRPr="00E6519B">
        <w:rPr>
          <w:rFonts w:ascii="仿宋" w:eastAsia="仿宋" w:hAnsi="仿宋" w:hint="eastAsia"/>
          <w:kern w:val="0"/>
          <w:szCs w:val="32"/>
        </w:rPr>
        <w:t>以工作室为纽带，大力推进校企深度融合，积极探索引企入校、进厂办校、订单培养等多种校企合作形式，不断推进校企专业共建、课程共担、教材共编、师资共训、基地共享、人才共育。</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（五）探索和完善学生评价标准。</w:t>
      </w:r>
      <w:r w:rsidRPr="00E6519B">
        <w:rPr>
          <w:rFonts w:ascii="仿宋" w:eastAsia="仿宋" w:hAnsi="仿宋" w:hint="eastAsia"/>
          <w:kern w:val="0"/>
          <w:szCs w:val="32"/>
        </w:rPr>
        <w:t>结合办学模式和教学模式改革，探索引进本专业的行业企业用人标准、岗位技能标准和企业评价标准，完善学生评价标准，加快学生向职业人的转变。</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（六）积极参与企业技术研发。</w:t>
      </w:r>
      <w:r w:rsidRPr="00E6519B">
        <w:rPr>
          <w:rFonts w:ascii="仿宋" w:eastAsia="仿宋" w:hAnsi="仿宋" w:hint="eastAsia"/>
          <w:kern w:val="0"/>
          <w:szCs w:val="32"/>
        </w:rPr>
        <w:t>工作室成员要积极参与企业新产品研发、新工艺改进、科技开发项目等活动。为企业提供技术指导，届期内争取完成1-2个科技开发项目或生产流程改进项目等。</w:t>
      </w:r>
    </w:p>
    <w:p w:rsidR="00883330" w:rsidRPr="00E6519B" w:rsidRDefault="00883330" w:rsidP="00883330">
      <w:pPr>
        <w:widowControl/>
        <w:spacing w:line="540" w:lineRule="exact"/>
        <w:ind w:firstLine="600"/>
        <w:rPr>
          <w:rFonts w:ascii="黑体" w:eastAsia="黑体" w:hAnsi="黑体"/>
          <w:kern w:val="0"/>
          <w:szCs w:val="32"/>
        </w:rPr>
      </w:pPr>
      <w:r w:rsidRPr="00E6519B">
        <w:rPr>
          <w:rFonts w:ascii="黑体" w:eastAsia="黑体" w:hAnsi="黑体" w:hint="eastAsia"/>
          <w:kern w:val="0"/>
          <w:szCs w:val="32"/>
        </w:rPr>
        <w:t>四、工作室队伍申报条件</w:t>
      </w:r>
    </w:p>
    <w:p w:rsidR="00883330" w:rsidRPr="00E6519B" w:rsidRDefault="00883330" w:rsidP="00883330">
      <w:pPr>
        <w:widowControl/>
        <w:spacing w:line="540" w:lineRule="exact"/>
        <w:rPr>
          <w:rFonts w:ascii="仿宋" w:eastAsia="仿宋" w:hAnsi="仿宋"/>
          <w:b/>
          <w:bCs/>
          <w:kern w:val="0"/>
          <w:szCs w:val="32"/>
        </w:rPr>
      </w:pPr>
      <w:r w:rsidRPr="00E6519B">
        <w:rPr>
          <w:rFonts w:ascii="仿宋" w:eastAsia="仿宋" w:hAnsi="仿宋" w:hint="eastAsia"/>
          <w:kern w:val="0"/>
          <w:szCs w:val="32"/>
        </w:rPr>
        <w:t xml:space="preserve">   </w:t>
      </w:r>
      <w:r w:rsidRPr="00E6519B">
        <w:rPr>
          <w:rFonts w:ascii="仿宋" w:eastAsia="仿宋" w:hAnsi="仿宋" w:hint="eastAsia"/>
          <w:b/>
          <w:bCs/>
          <w:kern w:val="0"/>
          <w:szCs w:val="32"/>
        </w:rPr>
        <w:t xml:space="preserve"> （一）主持人条件</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主持人由职业院校专业教师担任。</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1.热爱职业教育事业，模范遵守职业道德规范，师德高尚，治学严谨，理念先进，业务精湛，教学成果丰富，具有</w:t>
      </w:r>
      <w:r w:rsidRPr="00E6519B">
        <w:rPr>
          <w:rFonts w:ascii="仿宋" w:eastAsia="仿宋" w:hAnsi="仿宋" w:hint="eastAsia"/>
          <w:kern w:val="0"/>
          <w:szCs w:val="32"/>
        </w:rPr>
        <w:lastRenderedPageBreak/>
        <w:t>强烈的事业心、高度的责任感，开拓创新精神和良好的协作精神。身心健康，年龄56岁以下。</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2.从事本专业工作8年以上，在职业教育教学岗位上从教5年以上，大学本科以上学历，具有教师系列高级及以上专业技术职务，在教育教学或本专业教学领域具有一定影响力，专业拓展或研发能力强。</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3.具有较强的专业实践能力和专业教学能力。主持本专业的教学研究、技术研发、技术服务等成效显著，且具备下列条件之一：获得省级以上荣誉称号（中职学校可放宽至市州级以上）；在各类竞赛、教学成果评比中获得省级一等奖、国家二等奖以上；担任国家级技能大赛裁判；获得发明专利；享受省政府以上政府津贴专家。</w:t>
      </w:r>
    </w:p>
    <w:p w:rsidR="00883330" w:rsidRPr="00E6519B" w:rsidRDefault="00883330" w:rsidP="00883330">
      <w:pPr>
        <w:widowControl/>
        <w:spacing w:line="540" w:lineRule="exact"/>
        <w:ind w:left="622"/>
        <w:rPr>
          <w:rFonts w:ascii="仿宋" w:eastAsia="仿宋" w:hAnsi="仿宋"/>
          <w:b/>
          <w:bCs/>
          <w:kern w:val="0"/>
          <w:szCs w:val="32"/>
        </w:rPr>
      </w:pPr>
      <w:r w:rsidRPr="00E6519B">
        <w:rPr>
          <w:rFonts w:ascii="仿宋" w:eastAsia="仿宋" w:hAnsi="仿宋" w:hint="eastAsia"/>
          <w:b/>
          <w:bCs/>
          <w:kern w:val="0"/>
          <w:szCs w:val="32"/>
        </w:rPr>
        <w:t>（二）顾问条件</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 xml:space="preserve">    熟悉本专业职业教育发展规律，了解和掌握国家、省、市职业教育发展政策，积极支持、参与职业教育工作，具有较强的实践能力和科研能力，具有强烈的事业心、责任感和团队精神，在本行业内有一定知名度的高等院校教育教学专家、行业企业高级管理人员或高级技术人员等。身心健康，年龄65岁以下。</w:t>
      </w:r>
    </w:p>
    <w:p w:rsidR="00883330" w:rsidRPr="00E6519B" w:rsidRDefault="00883330" w:rsidP="00883330">
      <w:pPr>
        <w:widowControl/>
        <w:spacing w:line="540" w:lineRule="exact"/>
        <w:ind w:left="620"/>
        <w:rPr>
          <w:rFonts w:ascii="仿宋" w:eastAsia="仿宋" w:hAnsi="仿宋"/>
          <w:b/>
          <w:bCs/>
          <w:kern w:val="0"/>
          <w:szCs w:val="32"/>
        </w:rPr>
      </w:pPr>
      <w:r w:rsidRPr="00E6519B">
        <w:rPr>
          <w:rFonts w:ascii="仿宋" w:eastAsia="仿宋" w:hAnsi="仿宋" w:hint="eastAsia"/>
          <w:b/>
          <w:bCs/>
          <w:kern w:val="0"/>
          <w:szCs w:val="32"/>
        </w:rPr>
        <w:t>（三）成员条件</w:t>
      </w:r>
    </w:p>
    <w:p w:rsidR="00883330" w:rsidRPr="00E6519B" w:rsidRDefault="00883330" w:rsidP="00883330">
      <w:pPr>
        <w:widowControl/>
        <w:spacing w:line="540" w:lineRule="exact"/>
        <w:ind w:firstLine="600"/>
        <w:rPr>
          <w:rFonts w:ascii="仿宋" w:eastAsia="仿宋" w:hAnsi="仿宋"/>
          <w:b/>
          <w:bCs/>
          <w:kern w:val="0"/>
          <w:szCs w:val="32"/>
        </w:rPr>
      </w:pPr>
      <w:r w:rsidRPr="00E6519B">
        <w:rPr>
          <w:rFonts w:ascii="仿宋" w:eastAsia="仿宋" w:hAnsi="仿宋" w:hint="eastAsia"/>
          <w:b/>
          <w:bCs/>
          <w:kern w:val="0"/>
          <w:szCs w:val="32"/>
        </w:rPr>
        <w:t>1.学校成员条件</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热爱职业教育事业，具有强烈的事业心、责任感和较好</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的团队协作精神。在职业教育教学岗位上从教5年以上，大学本科及以上学历，具有教师系列中级（讲师、中教一级或</w:t>
      </w:r>
      <w:r w:rsidRPr="00E6519B">
        <w:rPr>
          <w:rFonts w:ascii="仿宋" w:eastAsia="仿宋" w:hAnsi="仿宋" w:hint="eastAsia"/>
          <w:kern w:val="0"/>
          <w:szCs w:val="32"/>
        </w:rPr>
        <w:lastRenderedPageBreak/>
        <w:t>一级实习指导教师）以上专业技术职称，或具有技师以上技能等级资格。</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具有较强的专业实践能力和专业教学能力，能有效指导学生专业实践学习和顶岗实习，积极参加企业实践培训、参与企业产品开发和技术改造、参与企业生产岗位工作或在企业兼职等。</w:t>
      </w:r>
    </w:p>
    <w:p w:rsidR="00883330" w:rsidRPr="00E6519B" w:rsidRDefault="00883330" w:rsidP="00883330">
      <w:pPr>
        <w:widowControl/>
        <w:spacing w:line="540" w:lineRule="exact"/>
        <w:ind w:firstLine="600"/>
        <w:rPr>
          <w:rFonts w:ascii="仿宋" w:eastAsia="仿宋" w:hAnsi="仿宋"/>
          <w:b/>
          <w:bCs/>
          <w:kern w:val="0"/>
          <w:szCs w:val="32"/>
        </w:rPr>
      </w:pPr>
      <w:r w:rsidRPr="00E6519B">
        <w:rPr>
          <w:rFonts w:ascii="仿宋" w:eastAsia="仿宋" w:hAnsi="仿宋" w:hint="eastAsia"/>
          <w:b/>
          <w:bCs/>
          <w:kern w:val="0"/>
          <w:szCs w:val="32"/>
        </w:rPr>
        <w:t>2.企业成员条件</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企业人员单位应是服务我省或当地经济主导产业并享有一定知名度和影响力，积极支持、参与职业教育工作，与工作室所在学校长期保持校企合作的企业。</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企业人员应是企业高级管理人员或高级技术人员，负责或协助企业运营管理，具有较强的管理能力和本岗位过硬的专业技术，科研开发能力强，能够代表所在企业参与并指导工作室各项工作。</w:t>
      </w:r>
    </w:p>
    <w:p w:rsidR="00883330" w:rsidRPr="00E6519B" w:rsidRDefault="00883330" w:rsidP="00883330">
      <w:pPr>
        <w:widowControl/>
        <w:spacing w:line="540" w:lineRule="exact"/>
        <w:rPr>
          <w:rFonts w:ascii="黑体" w:eastAsia="黑体" w:hAnsi="黑体"/>
          <w:kern w:val="0"/>
          <w:szCs w:val="32"/>
        </w:rPr>
      </w:pPr>
      <w:r w:rsidRPr="00E6519B">
        <w:rPr>
          <w:rFonts w:ascii="仿宋" w:eastAsia="仿宋" w:hAnsi="仿宋" w:hint="eastAsia"/>
          <w:kern w:val="0"/>
          <w:szCs w:val="32"/>
        </w:rPr>
        <w:t xml:space="preserve">   </w:t>
      </w:r>
      <w:r w:rsidRPr="00E6519B">
        <w:rPr>
          <w:rFonts w:ascii="黑体" w:eastAsia="黑体" w:hAnsi="黑体" w:hint="eastAsia"/>
          <w:kern w:val="0"/>
          <w:szCs w:val="32"/>
        </w:rPr>
        <w:t xml:space="preserve"> 五、申报程序</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高职院校可推荐2个工作室；省示范以上或服务地方经济发展专业特色鲜明的中职学校可申报1个工作室，各市、州教育局从中遴选推荐3-5个工作室（天门市、仙桃市、潜江市、神农架林区教育局各推荐1个工作室）。</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b/>
          <w:bCs/>
          <w:kern w:val="0"/>
          <w:szCs w:val="32"/>
        </w:rPr>
        <w:t>（一）学校申报。</w:t>
      </w:r>
      <w:r w:rsidRPr="00E6519B">
        <w:rPr>
          <w:rFonts w:ascii="仿宋" w:eastAsia="仿宋" w:hAnsi="仿宋" w:hint="eastAsia"/>
          <w:kern w:val="0"/>
          <w:szCs w:val="32"/>
        </w:rPr>
        <w:t>工作室由职业院校负责申报并填写《湖北省职业教育技能名师工作室申报表》（见附件1）。</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b/>
          <w:bCs/>
          <w:kern w:val="0"/>
          <w:szCs w:val="32"/>
        </w:rPr>
        <w:t>（二）市州审核推荐。</w:t>
      </w:r>
      <w:r w:rsidRPr="00E6519B">
        <w:rPr>
          <w:rFonts w:ascii="仿宋" w:eastAsia="仿宋" w:hAnsi="仿宋" w:hint="eastAsia"/>
          <w:kern w:val="0"/>
          <w:szCs w:val="32"/>
        </w:rPr>
        <w:t>中职学校由各市州教育局审核择优推荐，推荐上报的工作室专业原则上不得重复。高职学校直接报省教育厅。</w:t>
      </w:r>
    </w:p>
    <w:p w:rsidR="00883330" w:rsidRPr="00E6519B" w:rsidRDefault="00883330" w:rsidP="00883330">
      <w:pPr>
        <w:widowControl/>
        <w:spacing w:line="540" w:lineRule="exact"/>
        <w:ind w:firstLine="588"/>
        <w:rPr>
          <w:rFonts w:ascii="仿宋" w:eastAsia="仿宋" w:hAnsi="仿宋"/>
          <w:kern w:val="0"/>
          <w:szCs w:val="32"/>
        </w:rPr>
      </w:pPr>
      <w:r w:rsidRPr="00E6519B">
        <w:rPr>
          <w:rFonts w:ascii="仿宋" w:eastAsia="仿宋" w:hAnsi="仿宋" w:hint="eastAsia"/>
          <w:b/>
          <w:bCs/>
          <w:kern w:val="0"/>
          <w:szCs w:val="32"/>
        </w:rPr>
        <w:lastRenderedPageBreak/>
        <w:t>（三）省评审认定。</w:t>
      </w:r>
      <w:r w:rsidRPr="00E6519B">
        <w:rPr>
          <w:rFonts w:ascii="仿宋" w:eastAsia="仿宋" w:hAnsi="仿宋" w:hint="eastAsia"/>
          <w:kern w:val="0"/>
          <w:szCs w:val="32"/>
        </w:rPr>
        <w:t>省教育厅组织专家进行评审，结果经公示无异议后公布。工作室以主持人姓名命名，规范名称为“湖北省职业教育xxx专业xxx工作室”。被命名的工作室要提交4年为周期的详细工作计划，并根据工作室的职责和任务设定评审验收标准或绩效评价考核指标。</w:t>
      </w:r>
    </w:p>
    <w:p w:rsidR="00883330" w:rsidRPr="00E6519B" w:rsidRDefault="00883330" w:rsidP="00883330">
      <w:pPr>
        <w:widowControl/>
        <w:spacing w:line="540" w:lineRule="exact"/>
        <w:rPr>
          <w:rFonts w:ascii="黑体" w:eastAsia="黑体" w:hAnsi="黑体"/>
          <w:kern w:val="0"/>
          <w:szCs w:val="32"/>
        </w:rPr>
      </w:pPr>
      <w:r w:rsidRPr="00E6519B">
        <w:rPr>
          <w:rFonts w:ascii="仿宋" w:eastAsia="仿宋" w:hAnsi="仿宋" w:hint="eastAsia"/>
          <w:kern w:val="0"/>
          <w:szCs w:val="32"/>
        </w:rPr>
        <w:t xml:space="preserve">  </w:t>
      </w:r>
      <w:r w:rsidRPr="00E6519B">
        <w:rPr>
          <w:rFonts w:ascii="黑体" w:eastAsia="黑体" w:hAnsi="黑体" w:hint="eastAsia"/>
          <w:kern w:val="0"/>
          <w:szCs w:val="32"/>
        </w:rPr>
        <w:t xml:space="preserve"> 六、支持政策</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 xml:space="preserve">   </w:t>
      </w:r>
      <w:r w:rsidRPr="00E6519B">
        <w:rPr>
          <w:rFonts w:ascii="仿宋" w:eastAsia="仿宋" w:hAnsi="仿宋" w:hint="eastAsia"/>
          <w:b/>
          <w:bCs/>
          <w:kern w:val="0"/>
          <w:szCs w:val="32"/>
        </w:rPr>
        <w:t>（一）</w:t>
      </w:r>
      <w:r w:rsidRPr="00E6519B">
        <w:rPr>
          <w:rFonts w:ascii="仿宋" w:eastAsia="仿宋" w:hAnsi="仿宋" w:hint="eastAsia"/>
          <w:kern w:val="0"/>
          <w:szCs w:val="32"/>
        </w:rPr>
        <w:t>在现代职业教育质量提升计划专项资金中安排一定经费对工作室建设予以资助，主要用于工作室的图书资料、师资培训、课题研究、项目研发、调研考察、对外交流、专家讲座、企业实践等工作。工作室所在学校要提供配套资金，并负责经费的日常管理和使用。</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b/>
          <w:bCs/>
          <w:kern w:val="0"/>
          <w:szCs w:val="32"/>
        </w:rPr>
        <w:t>（二）</w:t>
      </w:r>
      <w:r w:rsidRPr="00E6519B">
        <w:rPr>
          <w:rFonts w:ascii="仿宋" w:eastAsia="仿宋" w:hAnsi="仿宋" w:hint="eastAsia"/>
          <w:kern w:val="0"/>
          <w:szCs w:val="32"/>
        </w:rPr>
        <w:t>对工作室实行动态管理，4年为一个周期。省教育厅对工作室进行中期评估和届满评估。届满评估考核合格者,保留其工作室称号；考核不合格者,限期整改，整改不合格者取消工作室称号。</w:t>
      </w:r>
    </w:p>
    <w:p w:rsidR="00883330" w:rsidRPr="00E6519B" w:rsidRDefault="00883330" w:rsidP="00883330">
      <w:pPr>
        <w:widowControl/>
        <w:spacing w:line="540" w:lineRule="exact"/>
        <w:ind w:firstLine="597"/>
        <w:jc w:val="left"/>
        <w:rPr>
          <w:rFonts w:ascii="黑体" w:eastAsia="黑体" w:hAnsi="黑体"/>
          <w:kern w:val="0"/>
          <w:szCs w:val="32"/>
        </w:rPr>
      </w:pPr>
      <w:r w:rsidRPr="00E6519B">
        <w:rPr>
          <w:rFonts w:ascii="黑体" w:eastAsia="黑体" w:hAnsi="黑体" w:hint="eastAsia"/>
          <w:kern w:val="0"/>
          <w:szCs w:val="32"/>
        </w:rPr>
        <w:t>七、有关要求</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一）各级教育行政部门和职业院校要高度重视工作室的创建工作，把它作为推动职业学校专业建设、学校发展的重要抓手，要坚持公开、公平、公正的原则，严格执行有关条件和要求，真正把符合条件的工作室作为推荐对象。</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kern w:val="0"/>
          <w:szCs w:val="32"/>
        </w:rPr>
        <w:t>（二）市州教育行政部门要加强工作室建设的过程指导，及时研究解决工作室建设过程中的困难和问题，并加强经费使用的监管。</w:t>
      </w:r>
    </w:p>
    <w:p w:rsidR="00883330" w:rsidRPr="00E6519B" w:rsidRDefault="00883330" w:rsidP="00883330">
      <w:pPr>
        <w:widowControl/>
        <w:spacing w:line="540" w:lineRule="exact"/>
        <w:ind w:firstLine="450"/>
        <w:rPr>
          <w:rFonts w:ascii="仿宋" w:eastAsia="仿宋" w:hAnsi="仿宋"/>
          <w:kern w:val="0"/>
          <w:szCs w:val="32"/>
        </w:rPr>
      </w:pPr>
      <w:r w:rsidRPr="00E6519B">
        <w:rPr>
          <w:rFonts w:ascii="仿宋" w:eastAsia="仿宋" w:hAnsi="仿宋" w:hint="eastAsia"/>
          <w:kern w:val="0"/>
          <w:szCs w:val="32"/>
        </w:rPr>
        <w:t>（三）请各市州和高职学校将《湖北省职业教育技能名师工作室申报表》、《2016年度湖北省职业教育技能名师工</w:t>
      </w:r>
      <w:r w:rsidRPr="00E6519B">
        <w:rPr>
          <w:rFonts w:ascii="仿宋" w:eastAsia="仿宋" w:hAnsi="仿宋" w:hint="eastAsia"/>
          <w:kern w:val="0"/>
          <w:szCs w:val="32"/>
        </w:rPr>
        <w:lastRenderedPageBreak/>
        <w:t>作室申报情况汇总表》（附件2）纸质版一式三份及电子版于2016年12月31日前报省教育厅职业教育与成人教育处。</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联系人：镇伟；电话：027—87328019；</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电子邮箱：hb87328019@126.com</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本文件可在“湖北省教育厅”及“湖北省职业教育与成人教育”网站下载。</w:t>
      </w:r>
    </w:p>
    <w:p w:rsidR="00883330" w:rsidRPr="00E6519B" w:rsidRDefault="00883330" w:rsidP="00883330">
      <w:pPr>
        <w:widowControl/>
        <w:spacing w:line="540" w:lineRule="exact"/>
        <w:ind w:firstLine="600"/>
        <w:rPr>
          <w:rFonts w:ascii="仿宋" w:eastAsia="仿宋" w:hAnsi="仿宋"/>
          <w:kern w:val="0"/>
          <w:szCs w:val="32"/>
        </w:rPr>
      </w:pPr>
      <w:r w:rsidRPr="00E6519B">
        <w:rPr>
          <w:rFonts w:ascii="仿宋" w:eastAsia="仿宋" w:hAnsi="仿宋" w:hint="eastAsia"/>
          <w:kern w:val="0"/>
          <w:szCs w:val="32"/>
        </w:rPr>
        <w:t xml:space="preserve"> </w:t>
      </w:r>
    </w:p>
    <w:p w:rsidR="00883330" w:rsidRPr="00E6519B" w:rsidRDefault="00883330" w:rsidP="00883330">
      <w:pPr>
        <w:widowControl/>
        <w:spacing w:line="540" w:lineRule="exact"/>
        <w:ind w:firstLineChars="200" w:firstLine="640"/>
        <w:rPr>
          <w:rFonts w:ascii="仿宋" w:eastAsia="仿宋" w:hAnsi="仿宋"/>
          <w:kern w:val="0"/>
          <w:szCs w:val="32"/>
        </w:rPr>
      </w:pPr>
      <w:r w:rsidRPr="00E6519B">
        <w:rPr>
          <w:rFonts w:ascii="仿宋" w:eastAsia="仿宋" w:hAnsi="仿宋" w:hint="eastAsia"/>
          <w:kern w:val="0"/>
          <w:szCs w:val="32"/>
        </w:rPr>
        <w:t>附件：1.湖北省职业教育技能名师工作室申报表</w:t>
      </w:r>
    </w:p>
    <w:p w:rsidR="00883330" w:rsidRDefault="00883330" w:rsidP="00883330">
      <w:pPr>
        <w:widowControl/>
        <w:spacing w:line="540" w:lineRule="exact"/>
        <w:ind w:firstLineChars="500" w:firstLine="1600"/>
        <w:rPr>
          <w:rFonts w:ascii="仿宋" w:eastAsia="仿宋" w:hAnsi="仿宋"/>
          <w:kern w:val="0"/>
          <w:szCs w:val="32"/>
        </w:rPr>
      </w:pPr>
      <w:r w:rsidRPr="00E6519B">
        <w:rPr>
          <w:rFonts w:ascii="仿宋" w:eastAsia="仿宋" w:hAnsi="仿宋" w:hint="eastAsia"/>
          <w:kern w:val="0"/>
          <w:szCs w:val="32"/>
        </w:rPr>
        <w:t>2.2016年度职业教育技能名师工作室申报情况汇</w:t>
      </w:r>
    </w:p>
    <w:p w:rsidR="00883330" w:rsidRPr="00E6519B" w:rsidRDefault="00883330" w:rsidP="00883330">
      <w:pPr>
        <w:widowControl/>
        <w:spacing w:line="540" w:lineRule="exact"/>
        <w:ind w:firstLineChars="550" w:firstLine="1760"/>
        <w:rPr>
          <w:rFonts w:ascii="仿宋" w:eastAsia="仿宋" w:hAnsi="仿宋"/>
          <w:kern w:val="0"/>
          <w:szCs w:val="32"/>
        </w:rPr>
      </w:pPr>
      <w:r w:rsidRPr="00E6519B">
        <w:rPr>
          <w:rFonts w:ascii="仿宋" w:eastAsia="仿宋" w:hAnsi="仿宋" w:hint="eastAsia"/>
          <w:kern w:val="0"/>
          <w:szCs w:val="32"/>
        </w:rPr>
        <w:t>总表</w:t>
      </w:r>
    </w:p>
    <w:p w:rsidR="00883330" w:rsidRPr="00E6519B" w:rsidRDefault="00883330" w:rsidP="00883330">
      <w:pPr>
        <w:widowControl/>
        <w:spacing w:line="540" w:lineRule="exact"/>
        <w:rPr>
          <w:rFonts w:ascii="仿宋" w:eastAsia="仿宋" w:hAnsi="仿宋"/>
          <w:kern w:val="0"/>
          <w:szCs w:val="32"/>
        </w:rPr>
      </w:pPr>
      <w:r w:rsidRPr="00E6519B">
        <w:rPr>
          <w:rFonts w:ascii="仿宋" w:eastAsia="仿宋" w:hAnsi="仿宋" w:hint="eastAsia"/>
          <w:kern w:val="0"/>
          <w:szCs w:val="32"/>
        </w:rPr>
        <w:t xml:space="preserve"> </w:t>
      </w:r>
    </w:p>
    <w:p w:rsidR="00883330" w:rsidRDefault="00883330" w:rsidP="00883330">
      <w:pPr>
        <w:widowControl/>
        <w:spacing w:line="540" w:lineRule="exact"/>
        <w:jc w:val="left"/>
        <w:rPr>
          <w:rFonts w:ascii="仿宋" w:eastAsia="仿宋" w:hAnsi="仿宋"/>
          <w:kern w:val="0"/>
          <w:szCs w:val="32"/>
        </w:rPr>
      </w:pPr>
      <w:r w:rsidRPr="00E6519B">
        <w:rPr>
          <w:rFonts w:ascii="仿宋" w:eastAsia="仿宋" w:hAnsi="仿宋" w:hint="eastAsia"/>
          <w:kern w:val="0"/>
          <w:szCs w:val="32"/>
        </w:rPr>
        <w:t xml:space="preserve"> </w:t>
      </w:r>
    </w:p>
    <w:p w:rsidR="00883330" w:rsidRPr="00E6519B" w:rsidRDefault="00883330" w:rsidP="00883330">
      <w:pPr>
        <w:widowControl/>
        <w:spacing w:line="540" w:lineRule="exact"/>
        <w:jc w:val="left"/>
        <w:rPr>
          <w:rFonts w:ascii="仿宋" w:eastAsia="仿宋" w:hAnsi="仿宋"/>
          <w:kern w:val="0"/>
          <w:szCs w:val="32"/>
        </w:rPr>
      </w:pPr>
    </w:p>
    <w:p w:rsidR="00883330" w:rsidRPr="00E6519B" w:rsidRDefault="00883330" w:rsidP="00883330">
      <w:pPr>
        <w:widowControl/>
        <w:spacing w:line="540" w:lineRule="exact"/>
        <w:jc w:val="left"/>
        <w:rPr>
          <w:rFonts w:ascii="仿宋" w:eastAsia="仿宋" w:hAnsi="仿宋"/>
          <w:kern w:val="0"/>
          <w:szCs w:val="32"/>
        </w:rPr>
      </w:pPr>
      <w:r w:rsidRPr="00E6519B">
        <w:rPr>
          <w:rFonts w:ascii="仿宋" w:eastAsia="仿宋" w:hAnsi="仿宋" w:hint="eastAsia"/>
          <w:kern w:val="0"/>
          <w:szCs w:val="32"/>
        </w:rPr>
        <w:t xml:space="preserve"> </w:t>
      </w:r>
    </w:p>
    <w:p w:rsidR="00883330" w:rsidRPr="00E6519B" w:rsidRDefault="00883330" w:rsidP="00883330">
      <w:pPr>
        <w:widowControl/>
        <w:spacing w:line="540" w:lineRule="exact"/>
        <w:ind w:firstLineChars="1250" w:firstLine="4000"/>
        <w:jc w:val="left"/>
        <w:rPr>
          <w:rFonts w:ascii="仿宋" w:eastAsia="仿宋" w:hAnsi="仿宋"/>
          <w:kern w:val="0"/>
          <w:szCs w:val="32"/>
        </w:rPr>
      </w:pPr>
      <w:r w:rsidRPr="00E6519B">
        <w:rPr>
          <w:rFonts w:ascii="仿宋" w:eastAsia="仿宋" w:hAnsi="仿宋" w:hint="eastAsia"/>
          <w:kern w:val="0"/>
          <w:szCs w:val="32"/>
        </w:rPr>
        <w:t>湖北省教育厅</w:t>
      </w:r>
    </w:p>
    <w:p w:rsidR="00883330" w:rsidRPr="00E6519B" w:rsidRDefault="00883330" w:rsidP="00883330">
      <w:pPr>
        <w:widowControl/>
        <w:spacing w:line="540" w:lineRule="exact"/>
        <w:ind w:firstLineChars="1150" w:firstLine="3680"/>
        <w:jc w:val="left"/>
        <w:rPr>
          <w:rFonts w:ascii="仿宋" w:eastAsia="仿宋" w:hAnsi="仿宋"/>
          <w:kern w:val="0"/>
          <w:szCs w:val="32"/>
        </w:rPr>
      </w:pPr>
      <w:r w:rsidRPr="00E6519B">
        <w:rPr>
          <w:rFonts w:ascii="仿宋" w:eastAsia="仿宋" w:hAnsi="仿宋" w:hint="eastAsia"/>
          <w:kern w:val="0"/>
          <w:szCs w:val="32"/>
        </w:rPr>
        <w:t>2016年</w:t>
      </w:r>
      <w:r>
        <w:rPr>
          <w:rFonts w:ascii="仿宋" w:eastAsia="仿宋" w:hAnsi="仿宋" w:hint="eastAsia"/>
          <w:kern w:val="0"/>
          <w:szCs w:val="32"/>
        </w:rPr>
        <w:t>10</w:t>
      </w:r>
      <w:r w:rsidRPr="00E6519B">
        <w:rPr>
          <w:rFonts w:ascii="仿宋" w:eastAsia="仿宋" w:hAnsi="仿宋" w:hint="eastAsia"/>
          <w:kern w:val="0"/>
          <w:szCs w:val="32"/>
        </w:rPr>
        <w:t>月</w:t>
      </w:r>
      <w:r>
        <w:rPr>
          <w:rFonts w:ascii="仿宋" w:eastAsia="仿宋" w:hAnsi="仿宋" w:hint="eastAsia"/>
          <w:kern w:val="0"/>
          <w:szCs w:val="32"/>
        </w:rPr>
        <w:t>11</w:t>
      </w:r>
      <w:r w:rsidRPr="00E6519B">
        <w:rPr>
          <w:rFonts w:ascii="仿宋" w:eastAsia="仿宋" w:hAnsi="仿宋" w:hint="eastAsia"/>
          <w:kern w:val="0"/>
          <w:szCs w:val="32"/>
        </w:rPr>
        <w:t>日</w:t>
      </w:r>
    </w:p>
    <w:p w:rsidR="00FA3EDA" w:rsidRPr="00883330" w:rsidRDefault="00FA3EDA"/>
    <w:sectPr w:rsidR="00FA3EDA" w:rsidRPr="00883330" w:rsidSect="00FA3ED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新宋体">
    <w:panose1 w:val="02010609030101010101"/>
    <w:charset w:val="86"/>
    <w:family w:val="modern"/>
    <w:pitch w:val="fixed"/>
    <w:sig w:usb0="00000003" w:usb1="080E0000" w:usb2="00000010"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C5D7A"/>
    <w:multiLevelType w:val="multilevel"/>
    <w:tmpl w:val="99A86456"/>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3330"/>
    <w:rsid w:val="00883330"/>
    <w:rsid w:val="00FA3E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30"/>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461</Words>
  <Characters>2628</Characters>
  <Application>Microsoft Office Word</Application>
  <DocSecurity>0</DocSecurity>
  <Lines>21</Lines>
  <Paragraphs>6</Paragraphs>
  <ScaleCrop>false</ScaleCrop>
  <Company>电脑公司 2013</Company>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liu</cp:lastModifiedBy>
  <cp:revision>1</cp:revision>
  <dcterms:created xsi:type="dcterms:W3CDTF">2018-08-29T06:17:00Z</dcterms:created>
  <dcterms:modified xsi:type="dcterms:W3CDTF">2018-08-29T06:18:00Z</dcterms:modified>
</cp:coreProperties>
</file>